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3FA998BA" w14:textId="77777777" w:rsidR="008263D2" w:rsidRDefault="00E07ED8">
      <w:pPr>
        <w:spacing w:line="120" w:lineRule="auto"/>
        <w:jc w:val="center"/>
        <w:rPr>
          <w:b/>
          <w:sz w:val="24"/>
        </w:rPr>
      </w:pPr>
      <w:r>
        <w:rPr>
          <w:b/>
          <w:noProof/>
        </w:rPr>
        <mc:AlternateContent>
          <mc:Choice Requires="wps">
            <w:drawing>
              <wp:anchor distT="0" distB="0" distL="114300" distR="114300" simplePos="0" relativeHeight="251658240" behindDoc="0" locked="0" layoutInCell="1" allowOverlap="1" wp14:anchorId="050EFC22" wp14:editId="2AEB6AA3">
                <wp:simplePos x="0" y="0"/>
                <wp:positionH relativeFrom="column">
                  <wp:posOffset>-139065</wp:posOffset>
                </wp:positionH>
                <wp:positionV relativeFrom="paragraph">
                  <wp:posOffset>-264160</wp:posOffset>
                </wp:positionV>
                <wp:extent cx="3200400" cy="228600"/>
                <wp:effectExtent l="3810" t="2540" r="0" b="0"/>
                <wp:wrapNone/>
                <wp:docPr id="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DB5729" w14:textId="77777777" w:rsidR="007659D6" w:rsidRDefault="007659D6">
                            <w:pPr>
                              <w:rPr>
                                <w:sz w:val="16"/>
                              </w:rPr>
                            </w:pPr>
                            <w:r>
                              <w:rPr>
                                <w:rFonts w:ascii="Arial" w:hAnsi="Arial" w:cs="Arial"/>
                                <w:sz w:val="16"/>
                              </w:rPr>
                              <w:t>©</w:t>
                            </w:r>
                            <w:r>
                              <w:rPr>
                                <w:sz w:val="16"/>
                              </w:rPr>
                              <w:t xml:space="preserve"> Wisconsin Solar Design., 6349 Briarcliff Ln., Middleton, WI  53562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50EFC22" id="_x0000_t202" coordsize="21600,21600" o:spt="202" path="m,l,21600r21600,l21600,xe">
                <v:stroke joinstyle="miter"/>
                <v:path gradientshapeok="t" o:connecttype="rect"/>
              </v:shapetype>
              <v:shape id="Text Box 22" o:spid="_x0000_s1026" type="#_x0000_t202" style="position:absolute;left:0;text-align:left;margin-left:-10.95pt;margin-top:-20.8pt;width:252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" stroked="f">
                <v:textbox>
                  <w:txbxContent>
                    <w:p w14:paraId="27DB5729" w14:textId="77777777" w:rsidR="007659D6" w:rsidRDefault="007659D6">
                      <w:pPr>
                        <w:rPr>
                          <w:sz w:val="16"/>
                        </w:rPr>
                      </w:pPr>
                      <w:r>
                        <w:rPr>
                          <w:rFonts w:ascii="Arial" w:hAnsi="Arial" w:cs="Arial"/>
                          <w:sz w:val="16"/>
                        </w:rPr>
                        <w:t>©</w:t>
                      </w:r>
                      <w:r>
                        <w:rPr>
                          <w:sz w:val="16"/>
                        </w:rPr>
                        <w:t xml:space="preserve"> Wisconsin Solar Design., 6349 Briarcliff Ln., Middleton, WI  53562  </w:t>
                      </w:r>
                    </w:p>
                  </w:txbxContent>
                </v:textbox>
              </v:shape>
            </w:pict>
          </mc:Fallback>
        </mc:AlternateContent>
      </w:r>
    </w:p>
    <w:p w14:paraId="6854DDC7" w14:textId="77777777" w:rsidR="008263D2" w:rsidRDefault="008263D2">
      <w:pPr>
        <w:spacing w:line="120" w:lineRule="auto"/>
        <w:jc w:val="center"/>
        <w:rPr>
          <w:b/>
          <w:sz w:val="24"/>
        </w:rPr>
      </w:pPr>
    </w:p>
    <w:p w14:paraId="1ACCFCB4" w14:textId="77777777" w:rsidR="008263D2" w:rsidRDefault="008263D2">
      <w:pPr>
        <w:jc w:val="center"/>
        <w:rPr>
          <w:b/>
          <w:sz w:val="24"/>
        </w:rPr>
      </w:pPr>
    </w:p>
    <w:p w14:paraId="45073DF6" w14:textId="77777777" w:rsidR="008263D2" w:rsidRDefault="008263D2">
      <w:pPr>
        <w:rPr>
          <w:b/>
          <w:sz w:val="24"/>
        </w:rPr>
      </w:pPr>
    </w:p>
    <w:p w14:paraId="41E0E587" w14:textId="77777777" w:rsidR="008263D2" w:rsidRDefault="008263D2">
      <w:pPr>
        <w:jc w:val="center"/>
        <w:rPr>
          <w:b/>
          <w:sz w:val="24"/>
        </w:rPr>
      </w:pPr>
      <w:r>
        <w:rPr>
          <w:b/>
          <w:sz w:val="24"/>
        </w:rPr>
        <w:t xml:space="preserve">DIVISION </w:t>
      </w:r>
      <w:r w:rsidR="00CF6016">
        <w:rPr>
          <w:b/>
          <w:sz w:val="24"/>
        </w:rPr>
        <w:t>10 – SPECIALTIES</w:t>
      </w:r>
    </w:p>
    <w:p w14:paraId="6BD239BE" w14:textId="77777777" w:rsidR="008263D2" w:rsidRDefault="008263D2">
      <w:pPr>
        <w:jc w:val="center"/>
        <w:rPr>
          <w:b/>
          <w:bCs/>
          <w:sz w:val="24"/>
        </w:rPr>
      </w:pPr>
    </w:p>
    <w:p w14:paraId="7AFE15B9" w14:textId="77777777" w:rsidR="008263D2" w:rsidRDefault="008263D2">
      <w:pPr>
        <w:jc w:val="center"/>
        <w:rPr>
          <w:b/>
          <w:bCs/>
          <w:sz w:val="24"/>
        </w:rPr>
      </w:pPr>
      <w:r>
        <w:rPr>
          <w:b/>
          <w:bCs/>
          <w:sz w:val="24"/>
        </w:rPr>
        <w:t>SECTION</w:t>
      </w:r>
      <w:r>
        <w:rPr>
          <w:sz w:val="24"/>
        </w:rPr>
        <w:t xml:space="preserve"> </w:t>
      </w:r>
      <w:r w:rsidR="00CF6016">
        <w:rPr>
          <w:b/>
          <w:bCs/>
          <w:sz w:val="24"/>
        </w:rPr>
        <w:t>10</w:t>
      </w:r>
      <w:r>
        <w:rPr>
          <w:b/>
          <w:bCs/>
          <w:sz w:val="24"/>
        </w:rPr>
        <w:t xml:space="preserve"> </w:t>
      </w:r>
      <w:r w:rsidR="00CF6016">
        <w:rPr>
          <w:b/>
          <w:bCs/>
          <w:sz w:val="24"/>
        </w:rPr>
        <w:t>7</w:t>
      </w:r>
      <w:r>
        <w:rPr>
          <w:b/>
          <w:bCs/>
          <w:sz w:val="24"/>
        </w:rPr>
        <w:t xml:space="preserve">3 </w:t>
      </w:r>
      <w:r w:rsidR="00CF6016">
        <w:rPr>
          <w:b/>
          <w:bCs/>
          <w:sz w:val="24"/>
        </w:rPr>
        <w:t>16.36</w:t>
      </w:r>
    </w:p>
    <w:p w14:paraId="00944309" w14:textId="77777777" w:rsidR="008263D2" w:rsidRDefault="008263D2">
      <w:pPr>
        <w:jc w:val="center"/>
        <w:rPr>
          <w:sz w:val="24"/>
        </w:rPr>
      </w:pPr>
    </w:p>
    <w:p w14:paraId="52DC683D" w14:textId="77777777" w:rsidR="008263D2" w:rsidRDefault="00CF6016">
      <w:pPr>
        <w:jc w:val="center"/>
        <w:rPr>
          <w:sz w:val="24"/>
        </w:rPr>
      </w:pPr>
      <w:r>
        <w:rPr>
          <w:sz w:val="24"/>
        </w:rPr>
        <w:t>POINT SUPPORTED GLASS CANOPIES</w:t>
      </w:r>
    </w:p>
    <w:p w14:paraId="6C97E04C" w14:textId="77777777" w:rsidR="008263D2" w:rsidRDefault="008263D2">
      <w:pPr>
        <w:jc w:val="center"/>
        <w:rPr>
          <w:sz w:val="24"/>
        </w:rPr>
      </w:pPr>
    </w:p>
    <w:p w14:paraId="1984BDBF" w14:textId="77777777" w:rsidR="008263D2" w:rsidRDefault="00E07ED8">
      <w:pPr>
        <w:jc w:val="center"/>
        <w:rPr>
          <w:sz w:val="24"/>
        </w:rPr>
      </w:pPr>
      <w:r>
        <w:rPr>
          <w:noProof/>
        </w:rPr>
        <mc:AlternateContent>
          <mc:Choice Requires="wps">
            <w:drawing>
              <wp:anchor distT="0" distB="0" distL="114300" distR="114300" simplePos="0" relativeHeight="251657216" behindDoc="0" locked="0" layoutInCell="1" allowOverlap="1" wp14:anchorId="2466B13B" wp14:editId="12A9D8E3">
                <wp:simplePos x="0" y="0"/>
                <wp:positionH relativeFrom="column">
                  <wp:posOffset>914400</wp:posOffset>
                </wp:positionH>
                <wp:positionV relativeFrom="paragraph">
                  <wp:posOffset>-2540</wp:posOffset>
                </wp:positionV>
                <wp:extent cx="4562475" cy="478790"/>
                <wp:effectExtent l="9525" t="6985" r="9525" b="9525"/>
                <wp:wrapNone/>
                <wp:docPr id="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2475" cy="478790"/>
                        </a:xfrm>
                        <a:prstGeom prst="rect">
                          <a:avLst/>
                        </a:prstGeom>
                        <a:solidFill>
                          <a:srgbClr val="FFFFFF"/>
                        </a:solidFill>
                        <a:ln w="9525">
                          <a:solidFill>
                            <a:srgbClr val="000000"/>
                          </a:solidFill>
                          <a:miter lim="800000"/>
                          <a:headEnd/>
                          <a:tailEnd/>
                        </a:ln>
                      </wps:spPr>
                      <wps:txbx>
                        <w:txbxContent>
                          <w:p w14:paraId="647AE6E2" w14:textId="77777777" w:rsidR="007659D6" w:rsidRDefault="007659D6">
                            <w:pPr>
                              <w:rPr>
                                <w:sz w:val="24"/>
                              </w:rPr>
                            </w:pPr>
                            <w:r>
                              <w:rPr>
                                <w:sz w:val="24"/>
                              </w:rPr>
                              <w:t xml:space="preserve">Items in </w:t>
                            </w:r>
                            <w:r w:rsidRPr="006767B8">
                              <w:rPr>
                                <w:color w:val="0070C0"/>
                                <w:sz w:val="24"/>
                              </w:rPr>
                              <w:t>blue</w:t>
                            </w:r>
                            <w:r>
                              <w:rPr>
                                <w:sz w:val="24"/>
                              </w:rPr>
                              <w:t xml:space="preserve"> indicate specification comments or choices to be selected, deleted or filled in as appropriate.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66B13B" id="Text Box 20" o:spid="_x0000_s1027" type="#_x0000_t202" style="position:absolute;left:0;text-align:left;margin-left:1in;margin-top:-.2pt;width:359.25pt;height:37.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">
                <v:textbox>
                  <w:txbxContent>
                    <w:p w14:paraId="647AE6E2" w14:textId="77777777" w:rsidR="007659D6" w:rsidRDefault="007659D6">
                      <w:pPr>
                        <w:rPr>
                          <w:sz w:val="24"/>
                        </w:rPr>
                      </w:pPr>
                      <w:r>
                        <w:rPr>
                          <w:sz w:val="24"/>
                        </w:rPr>
                        <w:t xml:space="preserve">Items in </w:t>
                      </w:r>
                      <w:r w:rsidRPr="006767B8">
                        <w:rPr>
                          <w:color w:val="0070C0"/>
                          <w:sz w:val="24"/>
                        </w:rPr>
                        <w:t>blue</w:t>
                      </w:r>
                      <w:r>
                        <w:rPr>
                          <w:sz w:val="24"/>
                        </w:rPr>
                        <w:t xml:space="preserve"> indicate specification comments or choices to be selected, deleted or filled in as appropriate.  </w:t>
                      </w:r>
                    </w:p>
                  </w:txbxContent>
                </v:textbox>
              </v:shape>
            </w:pict>
          </mc:Fallback>
        </mc:AlternateContent>
      </w:r>
    </w:p>
    <w:p w14:paraId="146FFEDD" w14:textId="77777777" w:rsidR="008263D2" w:rsidRDefault="008263D2">
      <w:pPr>
        <w:jc w:val="center"/>
        <w:rPr>
          <w:sz w:val="24"/>
        </w:rPr>
      </w:pPr>
    </w:p>
    <w:p w14:paraId="279119C9" w14:textId="77777777" w:rsidR="008263D2" w:rsidRDefault="008263D2">
      <w:pPr>
        <w:jc w:val="center"/>
        <w:rPr>
          <w:sz w:val="24"/>
        </w:rPr>
      </w:pPr>
    </w:p>
    <w:p w14:paraId="04970206" w14:textId="77777777" w:rsidR="008263D2" w:rsidRDefault="008263D2">
      <w:pPr>
        <w:rPr>
          <w:sz w:val="24"/>
        </w:rPr>
      </w:pPr>
    </w:p>
    <w:p w14:paraId="30355707" w14:textId="77777777" w:rsidR="008263D2" w:rsidRDefault="008263D2">
      <w:pPr>
        <w:rPr>
          <w:sz w:val="24"/>
        </w:rPr>
      </w:pPr>
    </w:p>
    <w:p w14:paraId="09587FE3" w14:textId="77777777" w:rsidR="008263D2" w:rsidRDefault="008263D2">
      <w:pPr>
        <w:rPr>
          <w:b/>
          <w:i/>
          <w:sz w:val="24"/>
          <w:u w:val="single"/>
        </w:rPr>
      </w:pPr>
      <w:r>
        <w:rPr>
          <w:b/>
          <w:i/>
          <w:sz w:val="24"/>
          <w:u w:val="single"/>
        </w:rPr>
        <w:t>I.  GENERAL</w:t>
      </w:r>
    </w:p>
    <w:p w14:paraId="232EE0DD" w14:textId="77777777" w:rsidR="008263D2" w:rsidRDefault="008263D2">
      <w:pPr>
        <w:rPr>
          <w:sz w:val="24"/>
          <w:u w:val="single"/>
        </w:rPr>
      </w:pPr>
    </w:p>
    <w:p w14:paraId="58753701" w14:textId="77777777" w:rsidR="008263D2" w:rsidRDefault="008263D2">
      <w:pPr>
        <w:numPr>
          <w:ilvl w:val="0"/>
          <w:numId w:val="10"/>
        </w:numPr>
        <w:rPr>
          <w:sz w:val="24"/>
          <w:u w:val="single"/>
        </w:rPr>
      </w:pPr>
      <w:r>
        <w:rPr>
          <w:sz w:val="24"/>
          <w:u w:val="single"/>
        </w:rPr>
        <w:t>Work Included:</w:t>
      </w:r>
    </w:p>
    <w:p w14:paraId="23CC0E76" w14:textId="589A0DCD" w:rsidR="008263D2" w:rsidRDefault="00D6014A">
      <w:pPr>
        <w:numPr>
          <w:ilvl w:val="1"/>
          <w:numId w:val="10"/>
        </w:numPr>
        <w:rPr>
          <w:sz w:val="24"/>
        </w:rPr>
      </w:pPr>
      <w:r>
        <w:rPr>
          <w:sz w:val="24"/>
        </w:rPr>
        <w:t>Manufactured</w:t>
      </w:r>
      <w:r w:rsidR="005309C0" w:rsidRPr="00A20352">
        <w:rPr>
          <w:sz w:val="24"/>
        </w:rPr>
        <w:t xml:space="preserve"> and</w:t>
      </w:r>
      <w:r w:rsidR="008263D2" w:rsidRPr="00A20352">
        <w:rPr>
          <w:sz w:val="24"/>
        </w:rPr>
        <w:t xml:space="preserve"> installed </w:t>
      </w:r>
      <w:r w:rsidR="005309C0">
        <w:rPr>
          <w:sz w:val="24"/>
        </w:rPr>
        <w:t>point supported glass canopy system</w:t>
      </w:r>
      <w:r w:rsidR="008263D2">
        <w:rPr>
          <w:sz w:val="24"/>
        </w:rPr>
        <w:t xml:space="preserve"> with </w:t>
      </w:r>
      <w:r w:rsidR="00A20352">
        <w:rPr>
          <w:sz w:val="24"/>
        </w:rPr>
        <w:t xml:space="preserve">glass </w:t>
      </w:r>
      <w:r w:rsidR="005309C0">
        <w:rPr>
          <w:sz w:val="24"/>
        </w:rPr>
        <w:t>fittings</w:t>
      </w:r>
      <w:r w:rsidR="00A20352">
        <w:rPr>
          <w:sz w:val="24"/>
        </w:rPr>
        <w:t xml:space="preserve">, </w:t>
      </w:r>
      <w:r w:rsidR="008263D2">
        <w:rPr>
          <w:sz w:val="24"/>
        </w:rPr>
        <w:t xml:space="preserve">glass and </w:t>
      </w:r>
      <w:r w:rsidR="00A20352">
        <w:rPr>
          <w:sz w:val="24"/>
        </w:rPr>
        <w:t>sealant joints</w:t>
      </w:r>
      <w:r w:rsidR="008263D2">
        <w:rPr>
          <w:sz w:val="24"/>
        </w:rPr>
        <w:t xml:space="preserve">. </w:t>
      </w:r>
    </w:p>
    <w:p w14:paraId="66538A53" w14:textId="77777777" w:rsidR="008263D2" w:rsidRPr="00C36A20" w:rsidRDefault="00C36A20">
      <w:pPr>
        <w:numPr>
          <w:ilvl w:val="1"/>
          <w:numId w:val="10"/>
        </w:numPr>
        <w:rPr>
          <w:sz w:val="24"/>
        </w:rPr>
      </w:pPr>
      <w:r w:rsidRPr="00C36A20">
        <w:rPr>
          <w:sz w:val="24"/>
        </w:rPr>
        <w:t>Perimeter trim, closures, and gutter, where shown in drawings,</w:t>
      </w:r>
      <w:r w:rsidR="008263D2" w:rsidRPr="00C36A20">
        <w:rPr>
          <w:sz w:val="24"/>
        </w:rPr>
        <w:t xml:space="preserve"> as described herein for a complete </w:t>
      </w:r>
      <w:r w:rsidRPr="00C36A20">
        <w:rPr>
          <w:sz w:val="24"/>
        </w:rPr>
        <w:t>point supported glass canopy</w:t>
      </w:r>
      <w:r w:rsidR="008263D2" w:rsidRPr="00C36A20">
        <w:rPr>
          <w:sz w:val="24"/>
        </w:rPr>
        <w:t xml:space="preserve"> installation.</w:t>
      </w:r>
    </w:p>
    <w:p w14:paraId="2DEE7A9B" w14:textId="77777777" w:rsidR="008263D2" w:rsidRDefault="008263D2">
      <w:pPr>
        <w:numPr>
          <w:ilvl w:val="1"/>
          <w:numId w:val="10"/>
        </w:numPr>
        <w:rPr>
          <w:sz w:val="24"/>
        </w:rPr>
      </w:pPr>
      <w:r>
        <w:rPr>
          <w:sz w:val="24"/>
        </w:rPr>
        <w:t>Engineering and drafting of production documents, including structural design calculations.</w:t>
      </w:r>
    </w:p>
    <w:p w14:paraId="30E247BA" w14:textId="0523CED6" w:rsidR="008263D2" w:rsidRDefault="008263D2">
      <w:pPr>
        <w:numPr>
          <w:ilvl w:val="1"/>
          <w:numId w:val="10"/>
        </w:numPr>
        <w:rPr>
          <w:sz w:val="24"/>
        </w:rPr>
      </w:pPr>
      <w:r>
        <w:rPr>
          <w:sz w:val="24"/>
        </w:rPr>
        <w:t xml:space="preserve">Shop drawing </w:t>
      </w:r>
      <w:r w:rsidR="002B79DC">
        <w:rPr>
          <w:sz w:val="24"/>
        </w:rPr>
        <w:t xml:space="preserve">and other </w:t>
      </w:r>
      <w:r>
        <w:rPr>
          <w:sz w:val="24"/>
        </w:rPr>
        <w:t>submittals</w:t>
      </w:r>
      <w:r w:rsidR="002B79DC">
        <w:rPr>
          <w:sz w:val="24"/>
        </w:rPr>
        <w:t xml:space="preserve"> as noted in item I.D below</w:t>
      </w:r>
      <w:r>
        <w:rPr>
          <w:sz w:val="24"/>
        </w:rPr>
        <w:t>.</w:t>
      </w:r>
    </w:p>
    <w:p w14:paraId="73E685FB" w14:textId="77777777" w:rsidR="008263D2" w:rsidRDefault="008263D2">
      <w:pPr>
        <w:numPr>
          <w:ilvl w:val="1"/>
          <w:numId w:val="10"/>
        </w:numPr>
        <w:tabs>
          <w:tab w:val="left" w:pos="-90"/>
        </w:tabs>
        <w:jc w:val="both"/>
        <w:rPr>
          <w:sz w:val="24"/>
        </w:rPr>
      </w:pPr>
      <w:r>
        <w:rPr>
          <w:sz w:val="24"/>
        </w:rPr>
        <w:t>When shown on the drawings, fabrication and erection of the aluminum gutter system including insulation and pitched liners.</w:t>
      </w:r>
    </w:p>
    <w:p w14:paraId="6DAEDF19" w14:textId="77777777" w:rsidR="008263D2" w:rsidRDefault="008263D2">
      <w:pPr>
        <w:numPr>
          <w:ilvl w:val="1"/>
          <w:numId w:val="10"/>
        </w:numPr>
        <w:tabs>
          <w:tab w:val="left" w:pos="-90"/>
        </w:tabs>
        <w:jc w:val="both"/>
        <w:rPr>
          <w:sz w:val="24"/>
        </w:rPr>
      </w:pPr>
      <w:r>
        <w:rPr>
          <w:sz w:val="24"/>
        </w:rPr>
        <w:t>Applied finish to aluminum extrusions and flashings.</w:t>
      </w:r>
    </w:p>
    <w:p w14:paraId="68B1B818" w14:textId="77777777" w:rsidR="008263D2" w:rsidRDefault="008263D2">
      <w:pPr>
        <w:rPr>
          <w:sz w:val="24"/>
        </w:rPr>
      </w:pPr>
    </w:p>
    <w:p w14:paraId="04F04DDC" w14:textId="77777777" w:rsidR="008263D2" w:rsidRDefault="008263D2">
      <w:pPr>
        <w:numPr>
          <w:ilvl w:val="0"/>
          <w:numId w:val="10"/>
        </w:numPr>
        <w:rPr>
          <w:sz w:val="24"/>
          <w:u w:val="single"/>
        </w:rPr>
      </w:pPr>
      <w:r>
        <w:rPr>
          <w:sz w:val="24"/>
          <w:u w:val="single"/>
        </w:rPr>
        <w:t>Related Work Not Included:</w:t>
      </w:r>
    </w:p>
    <w:p w14:paraId="11E79BEF" w14:textId="77777777" w:rsidR="008263D2" w:rsidRDefault="008263D2">
      <w:pPr>
        <w:numPr>
          <w:ilvl w:val="1"/>
          <w:numId w:val="10"/>
        </w:numPr>
        <w:rPr>
          <w:sz w:val="24"/>
        </w:rPr>
      </w:pPr>
      <w:r>
        <w:rPr>
          <w:sz w:val="24"/>
        </w:rPr>
        <w:t xml:space="preserve">Section </w:t>
      </w:r>
      <w:r w:rsidRPr="00044A17">
        <w:rPr>
          <w:color w:val="0070C0"/>
          <w:sz w:val="24"/>
        </w:rPr>
        <w:t>05120</w:t>
      </w:r>
      <w:r w:rsidR="00044A17" w:rsidRPr="00044A17">
        <w:rPr>
          <w:color w:val="0070C0"/>
          <w:sz w:val="24"/>
        </w:rPr>
        <w:t>0</w:t>
      </w:r>
      <w:r>
        <w:rPr>
          <w:sz w:val="24"/>
        </w:rPr>
        <w:t>: Structural Steel.</w:t>
      </w:r>
    </w:p>
    <w:p w14:paraId="7D55DD56" w14:textId="77777777" w:rsidR="008263D2" w:rsidRDefault="008263D2">
      <w:pPr>
        <w:numPr>
          <w:ilvl w:val="1"/>
          <w:numId w:val="10"/>
        </w:numPr>
        <w:rPr>
          <w:sz w:val="24"/>
        </w:rPr>
      </w:pPr>
      <w:r>
        <w:rPr>
          <w:sz w:val="24"/>
        </w:rPr>
        <w:t xml:space="preserve">Section </w:t>
      </w:r>
      <w:r w:rsidRPr="00044A17">
        <w:rPr>
          <w:color w:val="0070C0"/>
          <w:sz w:val="24"/>
        </w:rPr>
        <w:t>05500</w:t>
      </w:r>
      <w:r w:rsidR="00044A17" w:rsidRPr="00044A17">
        <w:rPr>
          <w:color w:val="0070C0"/>
          <w:sz w:val="24"/>
        </w:rPr>
        <w:t>0</w:t>
      </w:r>
      <w:r>
        <w:rPr>
          <w:sz w:val="24"/>
        </w:rPr>
        <w:t>: Metal Fabrications.</w:t>
      </w:r>
    </w:p>
    <w:p w14:paraId="62193150" w14:textId="77777777" w:rsidR="008263D2" w:rsidRPr="00423B4B" w:rsidRDefault="008263D2">
      <w:pPr>
        <w:numPr>
          <w:ilvl w:val="1"/>
          <w:numId w:val="10"/>
        </w:numPr>
        <w:rPr>
          <w:sz w:val="24"/>
        </w:rPr>
      </w:pPr>
      <w:r w:rsidRPr="00423B4B">
        <w:rPr>
          <w:sz w:val="24"/>
        </w:rPr>
        <w:t>Section 07600</w:t>
      </w:r>
      <w:r w:rsidR="00044A17" w:rsidRPr="00423B4B">
        <w:rPr>
          <w:sz w:val="24"/>
        </w:rPr>
        <w:t>0</w:t>
      </w:r>
      <w:r w:rsidRPr="00423B4B">
        <w:rPr>
          <w:sz w:val="24"/>
        </w:rPr>
        <w:t>: Flashing and Sheet Metal.</w:t>
      </w:r>
    </w:p>
    <w:p w14:paraId="7B85BAAD" w14:textId="77777777" w:rsidR="008263D2" w:rsidRPr="00423B4B" w:rsidRDefault="008263D2">
      <w:pPr>
        <w:numPr>
          <w:ilvl w:val="1"/>
          <w:numId w:val="10"/>
        </w:numPr>
        <w:rPr>
          <w:sz w:val="24"/>
        </w:rPr>
      </w:pPr>
      <w:r w:rsidRPr="00423B4B">
        <w:rPr>
          <w:sz w:val="24"/>
        </w:rPr>
        <w:t>Section 08800</w:t>
      </w:r>
      <w:r w:rsidR="00044A17" w:rsidRPr="00423B4B">
        <w:rPr>
          <w:sz w:val="24"/>
        </w:rPr>
        <w:t>0</w:t>
      </w:r>
      <w:r w:rsidRPr="00423B4B">
        <w:rPr>
          <w:sz w:val="24"/>
        </w:rPr>
        <w:t>: Glazing.</w:t>
      </w:r>
    </w:p>
    <w:p w14:paraId="54577F46" w14:textId="77777777" w:rsidR="008263D2" w:rsidRDefault="008263D2">
      <w:pPr>
        <w:numPr>
          <w:ilvl w:val="1"/>
          <w:numId w:val="10"/>
        </w:numPr>
        <w:rPr>
          <w:sz w:val="24"/>
        </w:rPr>
      </w:pPr>
      <w:r>
        <w:rPr>
          <w:sz w:val="24"/>
        </w:rPr>
        <w:t xml:space="preserve">Section </w:t>
      </w:r>
      <w:r w:rsidRPr="00044A17">
        <w:rPr>
          <w:color w:val="0070C0"/>
          <w:sz w:val="24"/>
        </w:rPr>
        <w:t>08900</w:t>
      </w:r>
      <w:r w:rsidR="00044A17" w:rsidRPr="00044A17">
        <w:rPr>
          <w:color w:val="0070C0"/>
          <w:sz w:val="24"/>
        </w:rPr>
        <w:t>0</w:t>
      </w:r>
      <w:r>
        <w:rPr>
          <w:sz w:val="24"/>
        </w:rPr>
        <w:t>: Glazed Curtain Walls.</w:t>
      </w:r>
    </w:p>
    <w:p w14:paraId="3BBA8728" w14:textId="77777777" w:rsidR="008263D2" w:rsidRDefault="008263D2">
      <w:pPr>
        <w:numPr>
          <w:ilvl w:val="1"/>
          <w:numId w:val="10"/>
        </w:numPr>
        <w:rPr>
          <w:sz w:val="24"/>
        </w:rPr>
      </w:pPr>
      <w:r>
        <w:rPr>
          <w:sz w:val="24"/>
        </w:rPr>
        <w:t xml:space="preserve">Section </w:t>
      </w:r>
      <w:r w:rsidRPr="006767B8">
        <w:rPr>
          <w:color w:val="0070C0"/>
          <w:sz w:val="24"/>
        </w:rPr>
        <w:t>xxxxx</w:t>
      </w:r>
      <w:r w:rsidR="00044A17">
        <w:rPr>
          <w:color w:val="0070C0"/>
          <w:sz w:val="24"/>
        </w:rPr>
        <w:t>x</w:t>
      </w:r>
      <w:r>
        <w:rPr>
          <w:sz w:val="24"/>
        </w:rPr>
        <w:t>: Sealants.</w:t>
      </w:r>
    </w:p>
    <w:p w14:paraId="7DDFE47E" w14:textId="77777777" w:rsidR="008263D2" w:rsidRDefault="008263D2">
      <w:pPr>
        <w:rPr>
          <w:sz w:val="24"/>
        </w:rPr>
      </w:pPr>
    </w:p>
    <w:p w14:paraId="114DA33F" w14:textId="77777777" w:rsidR="008263D2" w:rsidRDefault="008263D2">
      <w:pPr>
        <w:rPr>
          <w:sz w:val="24"/>
          <w:u w:val="single"/>
        </w:rPr>
      </w:pPr>
    </w:p>
    <w:p w14:paraId="6A7C69E5" w14:textId="77777777" w:rsidR="008263D2" w:rsidRDefault="008263D2">
      <w:pPr>
        <w:numPr>
          <w:ilvl w:val="0"/>
          <w:numId w:val="10"/>
        </w:numPr>
        <w:rPr>
          <w:sz w:val="24"/>
          <w:u w:val="single"/>
        </w:rPr>
      </w:pPr>
      <w:r>
        <w:rPr>
          <w:sz w:val="24"/>
          <w:u w:val="single"/>
        </w:rPr>
        <w:t>Standards:</w:t>
      </w:r>
    </w:p>
    <w:p w14:paraId="41F7775E" w14:textId="77777777" w:rsidR="008263D2" w:rsidRDefault="008263D2">
      <w:pPr>
        <w:numPr>
          <w:ilvl w:val="1"/>
          <w:numId w:val="10"/>
        </w:numPr>
        <w:rPr>
          <w:sz w:val="24"/>
        </w:rPr>
      </w:pPr>
      <w:r>
        <w:rPr>
          <w:sz w:val="24"/>
        </w:rPr>
        <w:t>Comply with the standards that are applicable to the work of this Section except as otherwise indicated.  Provide assembly that is Department of Industry, Labor and Human Relations approved.</w:t>
      </w:r>
    </w:p>
    <w:p w14:paraId="4DAB30AE" w14:textId="77777777" w:rsidR="008263D2" w:rsidRDefault="008263D2">
      <w:pPr>
        <w:numPr>
          <w:ilvl w:val="1"/>
          <w:numId w:val="10"/>
        </w:numPr>
        <w:rPr>
          <w:sz w:val="24"/>
        </w:rPr>
      </w:pPr>
      <w:r>
        <w:rPr>
          <w:sz w:val="24"/>
        </w:rPr>
        <w:t>American National Standards Institute (ANSI): Z 97.1 -1984- Safety Glazing Materials Used in Buildings -Safety Performance Specifications and Methods of Test.</w:t>
      </w:r>
    </w:p>
    <w:p w14:paraId="3B7773C1" w14:textId="77777777" w:rsidR="008263D2" w:rsidRDefault="008263D2">
      <w:pPr>
        <w:numPr>
          <w:ilvl w:val="1"/>
          <w:numId w:val="10"/>
        </w:numPr>
        <w:rPr>
          <w:sz w:val="24"/>
        </w:rPr>
      </w:pPr>
      <w:r>
        <w:rPr>
          <w:sz w:val="24"/>
        </w:rPr>
        <w:t xml:space="preserve">American Society for Testing and Materials (ASTM): </w:t>
      </w:r>
    </w:p>
    <w:p w14:paraId="70A08635" w14:textId="77777777" w:rsidR="00423B4B" w:rsidRDefault="00423B4B">
      <w:pPr>
        <w:numPr>
          <w:ilvl w:val="2"/>
          <w:numId w:val="10"/>
        </w:numPr>
        <w:rPr>
          <w:sz w:val="24"/>
        </w:rPr>
      </w:pPr>
      <w:r>
        <w:rPr>
          <w:sz w:val="24"/>
        </w:rPr>
        <w:t>C162: Standard Terminology of Glass and Glass Products.</w:t>
      </w:r>
    </w:p>
    <w:p w14:paraId="594989F3" w14:textId="77777777" w:rsidR="00423B4B" w:rsidRDefault="00423B4B">
      <w:pPr>
        <w:numPr>
          <w:ilvl w:val="2"/>
          <w:numId w:val="10"/>
        </w:numPr>
        <w:rPr>
          <w:sz w:val="24"/>
        </w:rPr>
      </w:pPr>
      <w:r>
        <w:rPr>
          <w:sz w:val="24"/>
        </w:rPr>
        <w:t>C1036: Standard Specification for Flat Glass.</w:t>
      </w:r>
    </w:p>
    <w:p w14:paraId="753E224A" w14:textId="77777777" w:rsidR="00423B4B" w:rsidRDefault="00423B4B">
      <w:pPr>
        <w:numPr>
          <w:ilvl w:val="2"/>
          <w:numId w:val="10"/>
        </w:numPr>
        <w:rPr>
          <w:sz w:val="24"/>
        </w:rPr>
      </w:pPr>
      <w:r>
        <w:rPr>
          <w:sz w:val="24"/>
        </w:rPr>
        <w:t>C1048: Standard Specification for Heat-Treated Flat Glass – Kind HS, Kind FT</w:t>
      </w:r>
      <w:r w:rsidR="00232380">
        <w:rPr>
          <w:sz w:val="24"/>
        </w:rPr>
        <w:t>, Coated, and Uncoated Glass.</w:t>
      </w:r>
    </w:p>
    <w:p w14:paraId="6BB66A1D" w14:textId="77777777" w:rsidR="00232380" w:rsidRDefault="00232380">
      <w:pPr>
        <w:numPr>
          <w:ilvl w:val="2"/>
          <w:numId w:val="10"/>
        </w:numPr>
        <w:rPr>
          <w:sz w:val="24"/>
        </w:rPr>
      </w:pPr>
      <w:r>
        <w:rPr>
          <w:sz w:val="24"/>
        </w:rPr>
        <w:t>C1172: Standard Specification for Laminated Architectural Flat Glass.</w:t>
      </w:r>
    </w:p>
    <w:p w14:paraId="5011D6D7" w14:textId="77777777" w:rsidR="008263D2" w:rsidRDefault="008263D2">
      <w:pPr>
        <w:numPr>
          <w:ilvl w:val="2"/>
          <w:numId w:val="10"/>
        </w:numPr>
        <w:rPr>
          <w:sz w:val="24"/>
        </w:rPr>
      </w:pPr>
      <w:r>
        <w:rPr>
          <w:sz w:val="24"/>
        </w:rPr>
        <w:t>A193: Standard Specification for Alloy-Steel and Stainless Steel Bolting Materials for High Temperature Service.</w:t>
      </w:r>
    </w:p>
    <w:p w14:paraId="576BDD21" w14:textId="77777777" w:rsidR="008263D2" w:rsidRDefault="008263D2">
      <w:pPr>
        <w:numPr>
          <w:ilvl w:val="2"/>
          <w:numId w:val="10"/>
        </w:numPr>
        <w:rPr>
          <w:sz w:val="24"/>
        </w:rPr>
      </w:pPr>
      <w:r>
        <w:rPr>
          <w:sz w:val="24"/>
        </w:rPr>
        <w:lastRenderedPageBreak/>
        <w:t>A307: Specification for Carbon Steel Bolts and Studs, 60,000 psi Tensile Strength.</w:t>
      </w:r>
    </w:p>
    <w:p w14:paraId="600F31D3" w14:textId="77777777" w:rsidR="008263D2" w:rsidRDefault="008263D2">
      <w:pPr>
        <w:numPr>
          <w:ilvl w:val="2"/>
          <w:numId w:val="10"/>
        </w:numPr>
        <w:rPr>
          <w:sz w:val="24"/>
        </w:rPr>
      </w:pPr>
      <w:r>
        <w:rPr>
          <w:sz w:val="24"/>
        </w:rPr>
        <w:t>B209: Specification for Aluminum and Aluminum-Alloy Sheet and Plate.</w:t>
      </w:r>
    </w:p>
    <w:p w14:paraId="41F748A3" w14:textId="77777777" w:rsidR="008263D2" w:rsidRDefault="008263D2">
      <w:pPr>
        <w:numPr>
          <w:ilvl w:val="2"/>
          <w:numId w:val="10"/>
        </w:numPr>
        <w:rPr>
          <w:sz w:val="24"/>
        </w:rPr>
      </w:pPr>
      <w:r>
        <w:rPr>
          <w:sz w:val="24"/>
        </w:rPr>
        <w:t>B211: Specification for Aluminum-Alloy Bar, Rod and Wire.</w:t>
      </w:r>
    </w:p>
    <w:p w14:paraId="46AA7F03" w14:textId="77777777" w:rsidR="008263D2" w:rsidRDefault="008263D2">
      <w:pPr>
        <w:numPr>
          <w:ilvl w:val="2"/>
          <w:numId w:val="10"/>
        </w:numPr>
        <w:rPr>
          <w:sz w:val="24"/>
        </w:rPr>
      </w:pPr>
      <w:r>
        <w:rPr>
          <w:sz w:val="24"/>
        </w:rPr>
        <w:t>B221: Specification for Aluminum and Aluminum-Alloy Extruded Bars, Rods, Wire, Shapes and Tubes.</w:t>
      </w:r>
    </w:p>
    <w:p w14:paraId="15D78237" w14:textId="77777777" w:rsidR="008263D2" w:rsidRDefault="008263D2">
      <w:pPr>
        <w:numPr>
          <w:ilvl w:val="2"/>
          <w:numId w:val="10"/>
        </w:numPr>
        <w:rPr>
          <w:sz w:val="24"/>
        </w:rPr>
      </w:pPr>
      <w:r>
        <w:rPr>
          <w:sz w:val="24"/>
        </w:rPr>
        <w:t>B316: Specification for Aluminum and Aluminum-Alloy Rivet and Cold-Heading Wire and Rods.</w:t>
      </w:r>
    </w:p>
    <w:p w14:paraId="07AB2F95" w14:textId="77777777" w:rsidR="008263D2" w:rsidRDefault="008263D2">
      <w:pPr>
        <w:numPr>
          <w:ilvl w:val="2"/>
          <w:numId w:val="10"/>
        </w:numPr>
        <w:rPr>
          <w:sz w:val="24"/>
        </w:rPr>
      </w:pPr>
      <w:r>
        <w:rPr>
          <w:sz w:val="24"/>
        </w:rPr>
        <w:t>C719: Standard Test Method for Adhesion and Cohesion of Elastomeric Joint Sealants Under Cycle Movement.</w:t>
      </w:r>
    </w:p>
    <w:p w14:paraId="4D4D1210" w14:textId="77777777" w:rsidR="008263D2" w:rsidRDefault="008263D2">
      <w:pPr>
        <w:numPr>
          <w:ilvl w:val="2"/>
          <w:numId w:val="10"/>
        </w:numPr>
        <w:rPr>
          <w:sz w:val="24"/>
        </w:rPr>
      </w:pPr>
      <w:r>
        <w:rPr>
          <w:sz w:val="24"/>
        </w:rPr>
        <w:t>C794: Test Method for Adhesion-In-Peel of Elastomeric Joint Sealants.</w:t>
      </w:r>
    </w:p>
    <w:p w14:paraId="20BACCBA" w14:textId="77777777" w:rsidR="008263D2" w:rsidRDefault="008263D2">
      <w:pPr>
        <w:numPr>
          <w:ilvl w:val="2"/>
          <w:numId w:val="10"/>
        </w:numPr>
        <w:rPr>
          <w:sz w:val="24"/>
        </w:rPr>
      </w:pPr>
      <w:r>
        <w:rPr>
          <w:sz w:val="24"/>
        </w:rPr>
        <w:t>C1036: Specification for Flat Glass.</w:t>
      </w:r>
    </w:p>
    <w:p w14:paraId="394CB80A" w14:textId="77777777" w:rsidR="008263D2" w:rsidRDefault="008263D2">
      <w:pPr>
        <w:numPr>
          <w:ilvl w:val="2"/>
          <w:numId w:val="10"/>
        </w:numPr>
        <w:rPr>
          <w:sz w:val="24"/>
        </w:rPr>
      </w:pPr>
      <w:r>
        <w:rPr>
          <w:sz w:val="24"/>
        </w:rPr>
        <w:t>C1048: Specification for Heat-Treated Flat Glass-Kind HS, Kind FT Coated and Uncoated Glass.</w:t>
      </w:r>
    </w:p>
    <w:p w14:paraId="4F3D2183" w14:textId="77777777" w:rsidR="008263D2" w:rsidRDefault="008263D2">
      <w:pPr>
        <w:numPr>
          <w:ilvl w:val="2"/>
          <w:numId w:val="10"/>
        </w:numPr>
        <w:rPr>
          <w:sz w:val="24"/>
        </w:rPr>
      </w:pPr>
      <w:r>
        <w:rPr>
          <w:sz w:val="24"/>
        </w:rPr>
        <w:t>D395: Test Methods for Rubber Property -Compression Set.</w:t>
      </w:r>
    </w:p>
    <w:p w14:paraId="773B7C2C" w14:textId="77777777" w:rsidR="008263D2" w:rsidRDefault="008263D2">
      <w:pPr>
        <w:numPr>
          <w:ilvl w:val="2"/>
          <w:numId w:val="10"/>
        </w:numPr>
        <w:rPr>
          <w:sz w:val="24"/>
        </w:rPr>
      </w:pPr>
      <w:r>
        <w:rPr>
          <w:sz w:val="24"/>
        </w:rPr>
        <w:t>D412: Test Methods for Rubber Properties in Tension.</w:t>
      </w:r>
    </w:p>
    <w:p w14:paraId="40179F2B" w14:textId="77777777" w:rsidR="008263D2" w:rsidRDefault="008263D2">
      <w:pPr>
        <w:numPr>
          <w:ilvl w:val="2"/>
          <w:numId w:val="10"/>
        </w:numPr>
        <w:rPr>
          <w:sz w:val="24"/>
        </w:rPr>
      </w:pPr>
      <w:r>
        <w:rPr>
          <w:sz w:val="24"/>
        </w:rPr>
        <w:t>D1171: Test Method for Rubber Deterioration -Surface Ozone Cracking Outdoors or Chamber (Triangular Specimens).</w:t>
      </w:r>
    </w:p>
    <w:p w14:paraId="6541FFC6" w14:textId="77777777" w:rsidR="008263D2" w:rsidRDefault="008263D2">
      <w:pPr>
        <w:numPr>
          <w:ilvl w:val="2"/>
          <w:numId w:val="10"/>
        </w:numPr>
        <w:rPr>
          <w:sz w:val="24"/>
        </w:rPr>
      </w:pPr>
      <w:r>
        <w:rPr>
          <w:sz w:val="24"/>
        </w:rPr>
        <w:t>D2240: Test Method for Rubber Property -Durometer Hardness.</w:t>
      </w:r>
    </w:p>
    <w:p w14:paraId="2FFE2FE3" w14:textId="77777777" w:rsidR="008263D2" w:rsidRDefault="008263D2">
      <w:pPr>
        <w:numPr>
          <w:ilvl w:val="1"/>
          <w:numId w:val="10"/>
        </w:numPr>
        <w:rPr>
          <w:sz w:val="24"/>
        </w:rPr>
      </w:pPr>
      <w:r>
        <w:rPr>
          <w:sz w:val="24"/>
        </w:rPr>
        <w:t>Consumer Product Safety Commission (CPSC): 16CFR 1202 - Architectural Glazing Standards and Related Material.</w:t>
      </w:r>
    </w:p>
    <w:p w14:paraId="457FF2F4" w14:textId="77777777" w:rsidR="008263D2" w:rsidRPr="00C36A20" w:rsidRDefault="008263D2" w:rsidP="00C36A20">
      <w:pPr>
        <w:numPr>
          <w:ilvl w:val="1"/>
          <w:numId w:val="10"/>
        </w:numPr>
        <w:rPr>
          <w:sz w:val="24"/>
        </w:rPr>
      </w:pPr>
      <w:r>
        <w:rPr>
          <w:sz w:val="24"/>
        </w:rPr>
        <w:t>Flat Glass Manufacturers Association (FGMA): Glazing Manual.</w:t>
      </w:r>
    </w:p>
    <w:p w14:paraId="58984C29" w14:textId="77777777" w:rsidR="00232380" w:rsidRDefault="00232380" w:rsidP="00232380">
      <w:pPr>
        <w:numPr>
          <w:ilvl w:val="1"/>
          <w:numId w:val="10"/>
        </w:numPr>
        <w:rPr>
          <w:sz w:val="24"/>
        </w:rPr>
      </w:pPr>
      <w:r>
        <w:rPr>
          <w:sz w:val="24"/>
        </w:rPr>
        <w:t>American Architectural Manufacturers Association (AAMA):</w:t>
      </w:r>
    </w:p>
    <w:p w14:paraId="65AEB2B5" w14:textId="77777777" w:rsidR="00232380" w:rsidRPr="00C36A20" w:rsidRDefault="00232380" w:rsidP="00232380">
      <w:pPr>
        <w:numPr>
          <w:ilvl w:val="2"/>
          <w:numId w:val="10"/>
        </w:numPr>
        <w:rPr>
          <w:sz w:val="24"/>
        </w:rPr>
      </w:pPr>
      <w:r w:rsidRPr="00C36A20">
        <w:rPr>
          <w:sz w:val="24"/>
        </w:rPr>
        <w:t>501.2: Field Check of Metal Curtain Walls for Water Leakage.</w:t>
      </w:r>
    </w:p>
    <w:p w14:paraId="7A0AC695" w14:textId="77777777" w:rsidR="00232380" w:rsidRDefault="00232380" w:rsidP="00232380">
      <w:pPr>
        <w:numPr>
          <w:ilvl w:val="2"/>
          <w:numId w:val="10"/>
        </w:numPr>
        <w:rPr>
          <w:sz w:val="24"/>
        </w:rPr>
      </w:pPr>
      <w:r>
        <w:rPr>
          <w:sz w:val="24"/>
        </w:rPr>
        <w:t>603.8: Performance Requirements and Test Procedures for Pigmented Organic Coatings on Extruded Aluminum.</w:t>
      </w:r>
    </w:p>
    <w:p w14:paraId="0A713380" w14:textId="77777777" w:rsidR="00232380" w:rsidRDefault="00232380" w:rsidP="00232380">
      <w:pPr>
        <w:numPr>
          <w:ilvl w:val="2"/>
          <w:numId w:val="10"/>
        </w:numPr>
        <w:rPr>
          <w:sz w:val="24"/>
        </w:rPr>
      </w:pPr>
      <w:r>
        <w:rPr>
          <w:sz w:val="24"/>
        </w:rPr>
        <w:t>605.2: Specification for High Performance Organic Coatings on Architectural Extrusions and Panels.</w:t>
      </w:r>
    </w:p>
    <w:p w14:paraId="33D1623C" w14:textId="77777777" w:rsidR="00232380" w:rsidRDefault="00232380" w:rsidP="00232380">
      <w:pPr>
        <w:numPr>
          <w:ilvl w:val="2"/>
          <w:numId w:val="10"/>
        </w:numPr>
        <w:rPr>
          <w:sz w:val="24"/>
        </w:rPr>
      </w:pPr>
      <w:r>
        <w:rPr>
          <w:sz w:val="24"/>
        </w:rPr>
        <w:t>606.1: Voluntary Guide Specification and Inspection Methods for Integral Color Anodic Finishes for Architectural Aluminum.</w:t>
      </w:r>
    </w:p>
    <w:p w14:paraId="02B25C23" w14:textId="77777777" w:rsidR="00232380" w:rsidRPr="00232380" w:rsidRDefault="00232380" w:rsidP="00232380">
      <w:pPr>
        <w:numPr>
          <w:ilvl w:val="2"/>
          <w:numId w:val="10"/>
        </w:numPr>
        <w:rPr>
          <w:sz w:val="24"/>
        </w:rPr>
      </w:pPr>
      <w:r>
        <w:rPr>
          <w:sz w:val="24"/>
        </w:rPr>
        <w:t>607.1: Voluntary Guide Specification and Inspection Methods for Clear Anodic Finishes for Architectural Aluminum.</w:t>
      </w:r>
    </w:p>
    <w:p w14:paraId="0F855102" w14:textId="77777777" w:rsidR="008263D2" w:rsidRDefault="008263D2">
      <w:pPr>
        <w:ind w:left="1080"/>
        <w:rPr>
          <w:sz w:val="24"/>
        </w:rPr>
      </w:pPr>
    </w:p>
    <w:p w14:paraId="0881663D" w14:textId="77777777" w:rsidR="008263D2" w:rsidRDefault="008263D2">
      <w:pPr>
        <w:rPr>
          <w:sz w:val="24"/>
        </w:rPr>
      </w:pPr>
    </w:p>
    <w:p w14:paraId="673BF897" w14:textId="77777777" w:rsidR="008263D2" w:rsidRDefault="008263D2">
      <w:pPr>
        <w:numPr>
          <w:ilvl w:val="0"/>
          <w:numId w:val="10"/>
        </w:numPr>
        <w:rPr>
          <w:sz w:val="24"/>
          <w:u w:val="single"/>
        </w:rPr>
      </w:pPr>
      <w:r>
        <w:rPr>
          <w:sz w:val="24"/>
          <w:u w:val="single"/>
        </w:rPr>
        <w:t>Submittals:</w:t>
      </w:r>
    </w:p>
    <w:p w14:paraId="02BCAF2C" w14:textId="49C2906E" w:rsidR="008263D2" w:rsidRDefault="008263D2">
      <w:pPr>
        <w:numPr>
          <w:ilvl w:val="1"/>
          <w:numId w:val="10"/>
        </w:numPr>
        <w:rPr>
          <w:sz w:val="24"/>
        </w:rPr>
      </w:pPr>
      <w:r>
        <w:rPr>
          <w:sz w:val="24"/>
        </w:rPr>
        <w:t>Prior to starting fabrication, submit manufacturers’ product specifications, test results showing compliance with performance criteria described below, complete shop drawings, handling</w:t>
      </w:r>
      <w:r w:rsidR="002B79DC">
        <w:rPr>
          <w:sz w:val="24"/>
        </w:rPr>
        <w:t>,</w:t>
      </w:r>
      <w:r>
        <w:rPr>
          <w:sz w:val="24"/>
        </w:rPr>
        <w:t xml:space="preserve"> installation and protection instructions.  Indicate pertinent dimensioning, general construction, component connections and locations, anchorage methods, locations and installation details.</w:t>
      </w:r>
    </w:p>
    <w:p w14:paraId="1B98D732" w14:textId="75BAD8F7" w:rsidR="008263D2" w:rsidRDefault="008263D2">
      <w:pPr>
        <w:numPr>
          <w:ilvl w:val="1"/>
          <w:numId w:val="10"/>
        </w:numPr>
        <w:rPr>
          <w:sz w:val="24"/>
        </w:rPr>
      </w:pPr>
      <w:r>
        <w:rPr>
          <w:sz w:val="24"/>
        </w:rPr>
        <w:t xml:space="preserve">Submit structural calculations prepared in accordance with </w:t>
      </w:r>
      <w:r w:rsidRPr="002B79DC">
        <w:rPr>
          <w:color w:val="000000" w:themeColor="text1"/>
          <w:sz w:val="24"/>
        </w:rPr>
        <w:t xml:space="preserve">the </w:t>
      </w:r>
      <w:r w:rsidR="002B79DC" w:rsidRPr="002B79DC">
        <w:rPr>
          <w:color w:val="000000" w:themeColor="text1"/>
          <w:sz w:val="24"/>
        </w:rPr>
        <w:t xml:space="preserve">Building Code </w:t>
      </w:r>
      <w:r w:rsidR="002B79DC">
        <w:rPr>
          <w:color w:val="000000" w:themeColor="text1"/>
          <w:sz w:val="24"/>
        </w:rPr>
        <w:t>for the state where the project is located.  Calculations shall be</w:t>
      </w:r>
      <w:r w:rsidRPr="002B79DC">
        <w:rPr>
          <w:color w:val="000000" w:themeColor="text1"/>
          <w:sz w:val="24"/>
        </w:rPr>
        <w:t xml:space="preserve"> </w:t>
      </w:r>
      <w:r>
        <w:rPr>
          <w:sz w:val="24"/>
        </w:rPr>
        <w:t xml:space="preserve">by a </w:t>
      </w:r>
      <w:r w:rsidR="002B79DC">
        <w:rPr>
          <w:sz w:val="24"/>
        </w:rPr>
        <w:t xml:space="preserve">licensed </w:t>
      </w:r>
      <w:r>
        <w:rPr>
          <w:sz w:val="24"/>
        </w:rPr>
        <w:t xml:space="preserve">structural engineer qualified in the design of </w:t>
      </w:r>
      <w:r w:rsidR="00BD11A4">
        <w:rPr>
          <w:sz w:val="24"/>
        </w:rPr>
        <w:t>point supported glass canopies</w:t>
      </w:r>
      <w:r>
        <w:rPr>
          <w:sz w:val="24"/>
        </w:rPr>
        <w:t xml:space="preserve"> and licensed to practice in the state where the </w:t>
      </w:r>
      <w:r w:rsidR="00BD11A4">
        <w:rPr>
          <w:sz w:val="24"/>
        </w:rPr>
        <w:t xml:space="preserve">point supported glass canopy is </w:t>
      </w:r>
      <w:r w:rsidR="00D6014A">
        <w:rPr>
          <w:sz w:val="24"/>
        </w:rPr>
        <w:t>manufactured</w:t>
      </w:r>
      <w:r>
        <w:rPr>
          <w:sz w:val="24"/>
        </w:rPr>
        <w:t xml:space="preserve">. </w:t>
      </w:r>
    </w:p>
    <w:p w14:paraId="51845316" w14:textId="77777777" w:rsidR="008263D2" w:rsidRDefault="008263D2">
      <w:pPr>
        <w:numPr>
          <w:ilvl w:val="1"/>
          <w:numId w:val="10"/>
        </w:numPr>
        <w:rPr>
          <w:sz w:val="24"/>
        </w:rPr>
      </w:pPr>
      <w:r>
        <w:rPr>
          <w:sz w:val="24"/>
        </w:rPr>
        <w:t>Submit if specifically requested:</w:t>
      </w:r>
    </w:p>
    <w:p w14:paraId="5C744D21" w14:textId="5BB72477" w:rsidR="008263D2" w:rsidRPr="00A2440C" w:rsidRDefault="008263D2">
      <w:pPr>
        <w:numPr>
          <w:ilvl w:val="2"/>
          <w:numId w:val="10"/>
        </w:numPr>
        <w:rPr>
          <w:sz w:val="24"/>
        </w:rPr>
      </w:pPr>
      <w:r w:rsidRPr="00A2440C">
        <w:rPr>
          <w:sz w:val="24"/>
        </w:rPr>
        <w:t>(2) 12-in. x 12-in. samples of each type of glass.</w:t>
      </w:r>
    </w:p>
    <w:p w14:paraId="74BFD888" w14:textId="1BABDBC7" w:rsidR="008263D2" w:rsidRDefault="008263D2">
      <w:pPr>
        <w:numPr>
          <w:ilvl w:val="2"/>
          <w:numId w:val="10"/>
        </w:numPr>
        <w:rPr>
          <w:sz w:val="24"/>
        </w:rPr>
      </w:pPr>
      <w:r>
        <w:rPr>
          <w:sz w:val="24"/>
        </w:rPr>
        <w:t>(2) manufacturer's samples of each type of sealant.</w:t>
      </w:r>
    </w:p>
    <w:p w14:paraId="7EE2C8AC" w14:textId="77777777" w:rsidR="008263D2" w:rsidRDefault="00F23745">
      <w:pPr>
        <w:numPr>
          <w:ilvl w:val="2"/>
          <w:numId w:val="10"/>
        </w:numPr>
        <w:rPr>
          <w:sz w:val="24"/>
        </w:rPr>
      </w:pPr>
      <w:r>
        <w:rPr>
          <w:sz w:val="24"/>
        </w:rPr>
        <w:t>When</w:t>
      </w:r>
      <w:r w:rsidR="00662F00">
        <w:rPr>
          <w:sz w:val="24"/>
        </w:rPr>
        <w:t xml:space="preserve"> system includes flashings or gutters, s</w:t>
      </w:r>
      <w:r w:rsidR="008263D2">
        <w:rPr>
          <w:sz w:val="24"/>
        </w:rPr>
        <w:t xml:space="preserve">ubmit (2) 6-in. long samples of </w:t>
      </w:r>
      <w:r w:rsidR="00662F00">
        <w:rPr>
          <w:sz w:val="24"/>
        </w:rPr>
        <w:t xml:space="preserve">formed shapes or </w:t>
      </w:r>
      <w:r w:rsidR="008263D2">
        <w:rPr>
          <w:sz w:val="24"/>
        </w:rPr>
        <w:t>extrusions (with appropriate finish).</w:t>
      </w:r>
    </w:p>
    <w:p w14:paraId="5D3964A5" w14:textId="4C00B852" w:rsidR="008263D2" w:rsidRDefault="008263D2">
      <w:pPr>
        <w:numPr>
          <w:ilvl w:val="2"/>
          <w:numId w:val="10"/>
        </w:numPr>
        <w:rPr>
          <w:sz w:val="24"/>
        </w:rPr>
      </w:pPr>
      <w:r>
        <w:rPr>
          <w:sz w:val="24"/>
        </w:rPr>
        <w:t>(3) sets of as-built drawings and cleaning and maintenance manuals</w:t>
      </w:r>
      <w:r w:rsidR="00857DC5">
        <w:rPr>
          <w:sz w:val="24"/>
        </w:rPr>
        <w:t>.</w:t>
      </w:r>
    </w:p>
    <w:p w14:paraId="7DD6F903" w14:textId="77777777" w:rsidR="008263D2" w:rsidRDefault="008263D2">
      <w:pPr>
        <w:numPr>
          <w:ilvl w:val="2"/>
          <w:numId w:val="10"/>
        </w:numPr>
        <w:rPr>
          <w:sz w:val="24"/>
        </w:rPr>
      </w:pPr>
      <w:r>
        <w:rPr>
          <w:sz w:val="24"/>
        </w:rPr>
        <w:t xml:space="preserve">Certification that </w:t>
      </w:r>
      <w:r w:rsidR="00C53782">
        <w:rPr>
          <w:sz w:val="24"/>
        </w:rPr>
        <w:t>laminated</w:t>
      </w:r>
      <w:r>
        <w:rPr>
          <w:sz w:val="24"/>
        </w:rPr>
        <w:t xml:space="preserve"> glass units will withstand specified design loads.</w:t>
      </w:r>
    </w:p>
    <w:p w14:paraId="3B1BD795" w14:textId="77777777" w:rsidR="008263D2" w:rsidRDefault="008263D2">
      <w:pPr>
        <w:rPr>
          <w:sz w:val="24"/>
        </w:rPr>
      </w:pPr>
    </w:p>
    <w:p w14:paraId="362A53C2" w14:textId="77777777" w:rsidR="008263D2" w:rsidRDefault="008263D2">
      <w:pPr>
        <w:numPr>
          <w:ilvl w:val="0"/>
          <w:numId w:val="10"/>
        </w:numPr>
        <w:rPr>
          <w:sz w:val="24"/>
          <w:u w:val="single"/>
        </w:rPr>
      </w:pPr>
      <w:r>
        <w:rPr>
          <w:sz w:val="24"/>
          <w:u w:val="single"/>
        </w:rPr>
        <w:t>Quality Assurance:</w:t>
      </w:r>
    </w:p>
    <w:p w14:paraId="10DC1125" w14:textId="0B7791E2" w:rsidR="008263D2" w:rsidRDefault="008263D2">
      <w:pPr>
        <w:numPr>
          <w:ilvl w:val="0"/>
          <w:numId w:val="2"/>
        </w:numPr>
        <w:ind w:left="1440"/>
        <w:rPr>
          <w:sz w:val="24"/>
        </w:rPr>
      </w:pPr>
      <w:r>
        <w:rPr>
          <w:sz w:val="24"/>
        </w:rPr>
        <w:t xml:space="preserve">The </w:t>
      </w:r>
      <w:r w:rsidR="00F23745">
        <w:rPr>
          <w:sz w:val="24"/>
        </w:rPr>
        <w:t>point supported glass canopy</w:t>
      </w:r>
      <w:r>
        <w:rPr>
          <w:sz w:val="24"/>
        </w:rPr>
        <w:t xml:space="preserve"> installers </w:t>
      </w:r>
      <w:r w:rsidR="00582FF6">
        <w:rPr>
          <w:sz w:val="24"/>
        </w:rPr>
        <w:t>shall</w:t>
      </w:r>
      <w:r>
        <w:rPr>
          <w:sz w:val="24"/>
        </w:rPr>
        <w:t xml:space="preserve"> be permanent full-time employees of the </w:t>
      </w:r>
      <w:r w:rsidR="00F23745">
        <w:rPr>
          <w:sz w:val="24"/>
        </w:rPr>
        <w:t xml:space="preserve">point supported glass canopy </w:t>
      </w:r>
      <w:r w:rsidR="00D6014A">
        <w:rPr>
          <w:sz w:val="24"/>
        </w:rPr>
        <w:t>manufacturer</w:t>
      </w:r>
      <w:r>
        <w:rPr>
          <w:sz w:val="24"/>
        </w:rPr>
        <w:t>.</w:t>
      </w:r>
    </w:p>
    <w:p w14:paraId="658A7FD9" w14:textId="55C520B2" w:rsidR="008263D2" w:rsidRDefault="008263D2">
      <w:pPr>
        <w:numPr>
          <w:ilvl w:val="0"/>
          <w:numId w:val="2"/>
        </w:numPr>
        <w:ind w:left="1440"/>
        <w:rPr>
          <w:sz w:val="24"/>
        </w:rPr>
      </w:pPr>
      <w:r>
        <w:rPr>
          <w:sz w:val="24"/>
        </w:rPr>
        <w:t xml:space="preserve">Engage a single source </w:t>
      </w:r>
      <w:r w:rsidR="00D6014A">
        <w:rPr>
          <w:sz w:val="24"/>
        </w:rPr>
        <w:t>manufacturer</w:t>
      </w:r>
      <w:r>
        <w:rPr>
          <w:sz w:val="24"/>
        </w:rPr>
        <w:t xml:space="preserve">/installer for the </w:t>
      </w:r>
      <w:r w:rsidR="00CA5D83">
        <w:rPr>
          <w:sz w:val="24"/>
        </w:rPr>
        <w:t>point supported glass canopy</w:t>
      </w:r>
      <w:r>
        <w:rPr>
          <w:sz w:val="24"/>
        </w:rPr>
        <w:t xml:space="preserve">.  </w:t>
      </w:r>
      <w:r w:rsidR="00CA5D83">
        <w:rPr>
          <w:sz w:val="24"/>
        </w:rPr>
        <w:t>Point supported glass canopy</w:t>
      </w:r>
      <w:r>
        <w:rPr>
          <w:sz w:val="24"/>
        </w:rPr>
        <w:t xml:space="preserve"> source will assume undivided responsibility for all components, including structural design, engineering, fabrication, finishing, preparation at the job site, erection and glazing of the </w:t>
      </w:r>
      <w:r w:rsidR="00CA5D83">
        <w:rPr>
          <w:sz w:val="24"/>
        </w:rPr>
        <w:t>point supported glass canopy</w:t>
      </w:r>
      <w:r>
        <w:rPr>
          <w:sz w:val="24"/>
        </w:rPr>
        <w:t xml:space="preserve">. </w:t>
      </w:r>
    </w:p>
    <w:p w14:paraId="0D5785A5" w14:textId="5D1C676F" w:rsidR="009A5358" w:rsidRDefault="008263D2" w:rsidP="009A5358">
      <w:pPr>
        <w:numPr>
          <w:ilvl w:val="0"/>
          <w:numId w:val="2"/>
        </w:numPr>
        <w:ind w:left="1440"/>
        <w:rPr>
          <w:sz w:val="24"/>
        </w:rPr>
      </w:pPr>
      <w:r>
        <w:rPr>
          <w:sz w:val="24"/>
        </w:rPr>
        <w:t xml:space="preserve">The </w:t>
      </w:r>
      <w:r w:rsidR="00CA5D83">
        <w:rPr>
          <w:sz w:val="24"/>
        </w:rPr>
        <w:t xml:space="preserve">point supported glass canopy </w:t>
      </w:r>
      <w:r w:rsidR="00D6014A">
        <w:rPr>
          <w:sz w:val="24"/>
        </w:rPr>
        <w:t>manufacturer</w:t>
      </w:r>
      <w:r w:rsidR="00CA5D83">
        <w:rPr>
          <w:sz w:val="24"/>
        </w:rPr>
        <w:t>/installer</w:t>
      </w:r>
      <w:r>
        <w:rPr>
          <w:sz w:val="24"/>
        </w:rPr>
        <w:t xml:space="preserve"> shall be able to demonstrate that </w:t>
      </w:r>
      <w:r w:rsidR="00582FF6">
        <w:rPr>
          <w:sz w:val="24"/>
        </w:rPr>
        <w:t>it</w:t>
      </w:r>
      <w:r>
        <w:rPr>
          <w:sz w:val="24"/>
        </w:rPr>
        <w:t xml:space="preserve"> has performed successfully on comparably sized projects and of comparable design complexity </w:t>
      </w:r>
      <w:r w:rsidR="00602C09">
        <w:rPr>
          <w:sz w:val="24"/>
        </w:rPr>
        <w:t>for</w:t>
      </w:r>
      <w:r>
        <w:rPr>
          <w:sz w:val="24"/>
        </w:rPr>
        <w:t xml:space="preserve"> ten years.</w:t>
      </w:r>
    </w:p>
    <w:p w14:paraId="71AECE4D" w14:textId="2ACA2232" w:rsidR="009A5358" w:rsidRPr="009A5358" w:rsidRDefault="009A5358" w:rsidP="009A5358">
      <w:pPr>
        <w:numPr>
          <w:ilvl w:val="0"/>
          <w:numId w:val="2"/>
        </w:numPr>
        <w:ind w:left="1440"/>
        <w:rPr>
          <w:sz w:val="24"/>
        </w:rPr>
      </w:pPr>
      <w:r w:rsidRPr="009A5358">
        <w:rPr>
          <w:sz w:val="24"/>
        </w:rPr>
        <w:t>Point suppo</w:t>
      </w:r>
      <w:r>
        <w:rPr>
          <w:sz w:val="24"/>
        </w:rPr>
        <w:t>rted glass canopy</w:t>
      </w:r>
      <w:r w:rsidR="00641D53">
        <w:rPr>
          <w:sz w:val="24"/>
        </w:rPr>
        <w:t xml:space="preserve"> fabrication shall be based upon</w:t>
      </w:r>
      <w:r>
        <w:rPr>
          <w:sz w:val="24"/>
        </w:rPr>
        <w:t xml:space="preserve"> </w:t>
      </w:r>
      <w:r w:rsidRPr="009A5358">
        <w:rPr>
          <w:sz w:val="24"/>
        </w:rPr>
        <w:t xml:space="preserve">structural calculations by a structural engineer qualified in the design of point supported glass canopies and licensed to practice in the state where the point supported glass canopy is </w:t>
      </w:r>
      <w:r w:rsidR="00D6014A">
        <w:rPr>
          <w:sz w:val="24"/>
        </w:rPr>
        <w:t>manufactured</w:t>
      </w:r>
      <w:r w:rsidRPr="009A5358">
        <w:rPr>
          <w:sz w:val="24"/>
        </w:rPr>
        <w:t xml:space="preserve">. </w:t>
      </w:r>
    </w:p>
    <w:p w14:paraId="5A2D4520" w14:textId="77777777" w:rsidR="008263D2" w:rsidRDefault="008263D2">
      <w:pPr>
        <w:numPr>
          <w:ilvl w:val="0"/>
          <w:numId w:val="2"/>
        </w:numPr>
        <w:ind w:left="1440"/>
        <w:rPr>
          <w:sz w:val="24"/>
        </w:rPr>
      </w:pPr>
      <w:r>
        <w:rPr>
          <w:sz w:val="24"/>
        </w:rPr>
        <w:t xml:space="preserve">Comply with recommendations of Flat Glass Marketing Association (FGMA) “Glazing Manual” and “Sealant Manual” except where more stringent requirements are indicated.  Refer to those publications for definitions of glass and glazing terms not otherwise defined in this Section or referenced standards. </w:t>
      </w:r>
    </w:p>
    <w:p w14:paraId="15C1BEDC" w14:textId="77777777" w:rsidR="008263D2" w:rsidRDefault="008263D2">
      <w:pPr>
        <w:rPr>
          <w:sz w:val="24"/>
        </w:rPr>
      </w:pPr>
    </w:p>
    <w:p w14:paraId="44C3B66B" w14:textId="77777777" w:rsidR="008263D2" w:rsidRDefault="008263D2">
      <w:pPr>
        <w:numPr>
          <w:ilvl w:val="0"/>
          <w:numId w:val="10"/>
        </w:numPr>
        <w:rPr>
          <w:sz w:val="24"/>
          <w:u w:val="single"/>
        </w:rPr>
      </w:pPr>
      <w:r>
        <w:rPr>
          <w:sz w:val="24"/>
          <w:u w:val="single"/>
        </w:rPr>
        <w:t>Design Loading requirements:</w:t>
      </w:r>
    </w:p>
    <w:p w14:paraId="2339FF10" w14:textId="77777777" w:rsidR="001B2A70" w:rsidRPr="003A2043" w:rsidRDefault="001B2A70" w:rsidP="001B2A70">
      <w:pPr>
        <w:numPr>
          <w:ilvl w:val="0"/>
          <w:numId w:val="8"/>
        </w:numPr>
        <w:rPr>
          <w:sz w:val="24"/>
        </w:rPr>
      </w:pPr>
      <w:r>
        <w:rPr>
          <w:sz w:val="24"/>
        </w:rPr>
        <w:t>Design loads</w:t>
      </w:r>
      <w:r w:rsidRPr="001F01F9">
        <w:rPr>
          <w:sz w:val="24"/>
        </w:rPr>
        <w:t xml:space="preserve">:  </w:t>
      </w:r>
      <w:r w:rsidRPr="003A2043">
        <w:rPr>
          <w:sz w:val="24"/>
        </w:rPr>
        <w:t>as prescribed by governing building codes.</w:t>
      </w:r>
    </w:p>
    <w:p w14:paraId="02FADAA3" w14:textId="7917280F" w:rsidR="008263D2" w:rsidRPr="00D6014A" w:rsidRDefault="008263D2">
      <w:pPr>
        <w:numPr>
          <w:ilvl w:val="0"/>
          <w:numId w:val="8"/>
        </w:numPr>
        <w:rPr>
          <w:color w:val="000000" w:themeColor="text1"/>
          <w:sz w:val="24"/>
        </w:rPr>
      </w:pPr>
      <w:r w:rsidRPr="00D6014A">
        <w:rPr>
          <w:color w:val="000000" w:themeColor="text1"/>
          <w:sz w:val="24"/>
        </w:rPr>
        <w:t xml:space="preserve">Concentrated load of 250lb applied at a location that will produce the </w:t>
      </w:r>
      <w:r w:rsidR="00D6014A" w:rsidRPr="00D6014A">
        <w:rPr>
          <w:color w:val="000000" w:themeColor="text1"/>
          <w:sz w:val="24"/>
        </w:rPr>
        <w:t>maximum</w:t>
      </w:r>
      <w:r w:rsidRPr="00D6014A">
        <w:rPr>
          <w:color w:val="000000" w:themeColor="text1"/>
          <w:sz w:val="24"/>
        </w:rPr>
        <w:t xml:space="preserve"> stress or deflection.</w:t>
      </w:r>
    </w:p>
    <w:p w14:paraId="6CA2602D" w14:textId="77777777" w:rsidR="008263D2" w:rsidRDefault="008263D2">
      <w:pPr>
        <w:numPr>
          <w:ilvl w:val="0"/>
          <w:numId w:val="8"/>
        </w:numPr>
        <w:rPr>
          <w:sz w:val="24"/>
        </w:rPr>
      </w:pPr>
      <w:r>
        <w:rPr>
          <w:sz w:val="24"/>
        </w:rPr>
        <w:t>American National Standard “Minimum Design Loads for Buildings and Other Structures” ANSI A58.1 -- latest edition.</w:t>
      </w:r>
    </w:p>
    <w:p w14:paraId="2C508AB3" w14:textId="77777777" w:rsidR="008263D2" w:rsidRDefault="008263D2">
      <w:pPr>
        <w:numPr>
          <w:ilvl w:val="0"/>
          <w:numId w:val="8"/>
        </w:numPr>
        <w:rPr>
          <w:sz w:val="24"/>
        </w:rPr>
      </w:pPr>
      <w:r>
        <w:rPr>
          <w:sz w:val="24"/>
        </w:rPr>
        <w:t>Design assembly to safely carry all dead, snow, wind, thermal and building movement loads, as well as any additional service and construction loads.</w:t>
      </w:r>
    </w:p>
    <w:p w14:paraId="28E5B23F" w14:textId="77777777" w:rsidR="009A5358" w:rsidRDefault="00B56AB4" w:rsidP="009A5358">
      <w:pPr>
        <w:numPr>
          <w:ilvl w:val="0"/>
          <w:numId w:val="8"/>
        </w:numPr>
        <w:rPr>
          <w:sz w:val="24"/>
        </w:rPr>
      </w:pPr>
      <w:r>
        <w:rPr>
          <w:sz w:val="24"/>
        </w:rPr>
        <w:t>The deflection of glass, as measured at center of units, shall not exceed 1</w:t>
      </w:r>
      <w:r w:rsidR="007754DF">
        <w:rPr>
          <w:sz w:val="24"/>
        </w:rPr>
        <w:t xml:space="preserve"> inch.</w:t>
      </w:r>
    </w:p>
    <w:p w14:paraId="0EF3DDBA" w14:textId="77777777" w:rsidR="008263D2" w:rsidRDefault="008263D2">
      <w:pPr>
        <w:rPr>
          <w:sz w:val="24"/>
          <w:u w:val="single"/>
        </w:rPr>
      </w:pPr>
    </w:p>
    <w:p w14:paraId="3C8DDCF2" w14:textId="77777777" w:rsidR="008263D2" w:rsidRDefault="008263D2">
      <w:pPr>
        <w:numPr>
          <w:ilvl w:val="0"/>
          <w:numId w:val="10"/>
        </w:numPr>
        <w:rPr>
          <w:sz w:val="24"/>
        </w:rPr>
      </w:pPr>
      <w:r>
        <w:rPr>
          <w:sz w:val="24"/>
          <w:u w:val="single"/>
        </w:rPr>
        <w:t>Performance:</w:t>
      </w:r>
    </w:p>
    <w:p w14:paraId="2962087B" w14:textId="77777777" w:rsidR="008263D2" w:rsidRDefault="008263D2" w:rsidP="007659D6">
      <w:pPr>
        <w:numPr>
          <w:ilvl w:val="0"/>
          <w:numId w:val="25"/>
        </w:numPr>
        <w:rPr>
          <w:sz w:val="24"/>
        </w:rPr>
      </w:pPr>
      <w:r>
        <w:rPr>
          <w:sz w:val="24"/>
        </w:rPr>
        <w:t>Thermal Movement: Provide for such expansion and contraction of component materials as will be caused by the ambient surface temperature range without buckling, stress on glass, failure of seals, undue stress on structural elements, reduction of performance or other detrimental effects.</w:t>
      </w:r>
    </w:p>
    <w:p w14:paraId="30EC24FC" w14:textId="77777777" w:rsidR="008263D2" w:rsidRDefault="008263D2">
      <w:pPr>
        <w:ind w:left="1080"/>
        <w:rPr>
          <w:sz w:val="24"/>
        </w:rPr>
      </w:pPr>
    </w:p>
    <w:p w14:paraId="6E53AA44" w14:textId="77777777" w:rsidR="008263D2" w:rsidRDefault="00F21E38">
      <w:pPr>
        <w:numPr>
          <w:ilvl w:val="0"/>
          <w:numId w:val="10"/>
        </w:numPr>
        <w:rPr>
          <w:sz w:val="24"/>
          <w:u w:val="single"/>
        </w:rPr>
      </w:pPr>
      <w:r>
        <w:rPr>
          <w:sz w:val="24"/>
          <w:u w:val="single"/>
        </w:rPr>
        <w:t>Coordination</w:t>
      </w:r>
      <w:r w:rsidR="008263D2">
        <w:rPr>
          <w:sz w:val="24"/>
          <w:u w:val="single"/>
        </w:rPr>
        <w:t>:</w:t>
      </w:r>
    </w:p>
    <w:p w14:paraId="1AB7E0ED" w14:textId="77777777" w:rsidR="00F21E38" w:rsidRDefault="00F21E38" w:rsidP="00F21E38">
      <w:pPr>
        <w:numPr>
          <w:ilvl w:val="1"/>
          <w:numId w:val="10"/>
        </w:numPr>
        <w:rPr>
          <w:sz w:val="24"/>
        </w:rPr>
      </w:pPr>
      <w:r>
        <w:rPr>
          <w:sz w:val="24"/>
        </w:rPr>
        <w:t xml:space="preserve">Coordinate </w:t>
      </w:r>
      <w:r w:rsidR="005F4D81">
        <w:rPr>
          <w:sz w:val="24"/>
        </w:rPr>
        <w:t>point supported glass canopy</w:t>
      </w:r>
      <w:r>
        <w:rPr>
          <w:sz w:val="24"/>
        </w:rPr>
        <w:t xml:space="preserve"> work with the adjoining work of other trades.</w:t>
      </w:r>
    </w:p>
    <w:p w14:paraId="1B3C9F12" w14:textId="77777777" w:rsidR="006C6023" w:rsidRPr="006C6023" w:rsidRDefault="006C6023" w:rsidP="006C6023">
      <w:pPr>
        <w:numPr>
          <w:ilvl w:val="1"/>
          <w:numId w:val="10"/>
        </w:numPr>
        <w:rPr>
          <w:sz w:val="24"/>
        </w:rPr>
      </w:pPr>
      <w:r w:rsidRPr="006C6023">
        <w:rPr>
          <w:sz w:val="24"/>
        </w:rPr>
        <w:t xml:space="preserve">Verify field </w:t>
      </w:r>
      <w:r w:rsidR="005F4D81">
        <w:rPr>
          <w:sz w:val="24"/>
        </w:rPr>
        <w:t>supporting structural steel</w:t>
      </w:r>
      <w:r w:rsidRPr="006C6023">
        <w:rPr>
          <w:sz w:val="24"/>
        </w:rPr>
        <w:t xml:space="preserve"> dimensions when available. </w:t>
      </w:r>
    </w:p>
    <w:p w14:paraId="7FAF2723" w14:textId="77777777" w:rsidR="006C6023" w:rsidRPr="006C6023" w:rsidRDefault="006C6023" w:rsidP="006C6023">
      <w:pPr>
        <w:numPr>
          <w:ilvl w:val="1"/>
          <w:numId w:val="10"/>
        </w:numPr>
        <w:rPr>
          <w:sz w:val="24"/>
        </w:rPr>
      </w:pPr>
      <w:r w:rsidRPr="006C6023">
        <w:rPr>
          <w:sz w:val="24"/>
        </w:rPr>
        <w:t xml:space="preserve">Obtain “guaranteed dimensions” when obtaining actual field measurements will delay job progress. </w:t>
      </w:r>
    </w:p>
    <w:p w14:paraId="7D7D735B" w14:textId="77777777" w:rsidR="00F21E38" w:rsidRPr="00F21E38" w:rsidRDefault="00F21E38" w:rsidP="006C6023">
      <w:pPr>
        <w:ind w:left="1440"/>
        <w:rPr>
          <w:sz w:val="24"/>
        </w:rPr>
      </w:pPr>
    </w:p>
    <w:p w14:paraId="50BF5DD2" w14:textId="77777777" w:rsidR="00F21E38" w:rsidRPr="00F21E38" w:rsidRDefault="00F21E38" w:rsidP="00F21E38">
      <w:pPr>
        <w:numPr>
          <w:ilvl w:val="0"/>
          <w:numId w:val="10"/>
        </w:numPr>
        <w:rPr>
          <w:sz w:val="24"/>
          <w:u w:val="single"/>
        </w:rPr>
      </w:pPr>
      <w:r>
        <w:rPr>
          <w:sz w:val="24"/>
          <w:u w:val="single"/>
        </w:rPr>
        <w:t>Warranty:</w:t>
      </w:r>
    </w:p>
    <w:p w14:paraId="587F338E" w14:textId="77777777" w:rsidR="00076CD0" w:rsidRDefault="00076CD0" w:rsidP="00076CD0">
      <w:pPr>
        <w:numPr>
          <w:ilvl w:val="0"/>
          <w:numId w:val="14"/>
        </w:numPr>
        <w:rPr>
          <w:sz w:val="24"/>
        </w:rPr>
      </w:pPr>
      <w:r>
        <w:rPr>
          <w:sz w:val="24"/>
        </w:rPr>
        <w:t>Warranty period</w:t>
      </w:r>
      <w:r w:rsidR="00C323BF">
        <w:rPr>
          <w:sz w:val="24"/>
        </w:rPr>
        <w:t xml:space="preserve"> will be</w:t>
      </w:r>
      <w:r>
        <w:rPr>
          <w:sz w:val="24"/>
        </w:rPr>
        <w:t xml:space="preserve"> </w:t>
      </w:r>
      <w:r w:rsidR="00761362" w:rsidRPr="00761362">
        <w:rPr>
          <w:color w:val="0070C0"/>
          <w:sz w:val="24"/>
        </w:rPr>
        <w:t xml:space="preserve">[choose one: </w:t>
      </w:r>
      <w:r w:rsidRPr="00761362">
        <w:rPr>
          <w:color w:val="0070C0"/>
          <w:sz w:val="24"/>
        </w:rPr>
        <w:t>two (2)</w:t>
      </w:r>
      <w:r w:rsidR="006B1AAA">
        <w:rPr>
          <w:color w:val="0070C0"/>
          <w:sz w:val="24"/>
        </w:rPr>
        <w:t>,</w:t>
      </w:r>
      <w:r w:rsidRPr="00761362">
        <w:rPr>
          <w:color w:val="0070C0"/>
          <w:sz w:val="24"/>
        </w:rPr>
        <w:t xml:space="preserve"> five (5)</w:t>
      </w:r>
      <w:r w:rsidR="006B1AAA">
        <w:rPr>
          <w:color w:val="0070C0"/>
          <w:sz w:val="24"/>
        </w:rPr>
        <w:t>,</w:t>
      </w:r>
      <w:r w:rsidRPr="00761362">
        <w:rPr>
          <w:color w:val="0070C0"/>
          <w:sz w:val="24"/>
        </w:rPr>
        <w:t xml:space="preserve"> ten (10)</w:t>
      </w:r>
      <w:r w:rsidR="00761362" w:rsidRPr="00761362">
        <w:rPr>
          <w:color w:val="0070C0"/>
          <w:sz w:val="24"/>
        </w:rPr>
        <w:t>]</w:t>
      </w:r>
      <w:r>
        <w:rPr>
          <w:sz w:val="24"/>
        </w:rPr>
        <w:t xml:space="preserve"> years after the date of </w:t>
      </w:r>
      <w:r w:rsidRPr="00610DF7">
        <w:rPr>
          <w:sz w:val="24"/>
        </w:rPr>
        <w:t>substantial completion</w:t>
      </w:r>
      <w:r>
        <w:rPr>
          <w:sz w:val="24"/>
        </w:rPr>
        <w:t>.</w:t>
      </w:r>
    </w:p>
    <w:p w14:paraId="22E9A881" w14:textId="41EAC388" w:rsidR="00076CD0" w:rsidRDefault="008263D2">
      <w:pPr>
        <w:numPr>
          <w:ilvl w:val="0"/>
          <w:numId w:val="14"/>
        </w:numPr>
        <w:rPr>
          <w:sz w:val="24"/>
        </w:rPr>
      </w:pPr>
      <w:r>
        <w:rPr>
          <w:sz w:val="24"/>
        </w:rPr>
        <w:t xml:space="preserve">Provide </w:t>
      </w:r>
      <w:r w:rsidR="00C323BF">
        <w:rPr>
          <w:sz w:val="24"/>
        </w:rPr>
        <w:t xml:space="preserve">a </w:t>
      </w:r>
      <w:r>
        <w:rPr>
          <w:sz w:val="24"/>
        </w:rPr>
        <w:t xml:space="preserve">written warranty from the </w:t>
      </w:r>
      <w:r w:rsidR="005F4D81">
        <w:rPr>
          <w:sz w:val="24"/>
        </w:rPr>
        <w:t xml:space="preserve">point supported glass canopy </w:t>
      </w:r>
      <w:r w:rsidR="00D6014A">
        <w:rPr>
          <w:sz w:val="24"/>
        </w:rPr>
        <w:t>manufacturer</w:t>
      </w:r>
      <w:r w:rsidR="005F4D81">
        <w:rPr>
          <w:sz w:val="24"/>
        </w:rPr>
        <w:t>/installer</w:t>
      </w:r>
      <w:r>
        <w:rPr>
          <w:sz w:val="24"/>
        </w:rPr>
        <w:t xml:space="preserve"> stating that all work of this Section will remain free from defects </w:t>
      </w:r>
      <w:r w:rsidR="00076CD0">
        <w:rPr>
          <w:sz w:val="24"/>
        </w:rPr>
        <w:t>including:</w:t>
      </w:r>
      <w:r>
        <w:rPr>
          <w:sz w:val="24"/>
        </w:rPr>
        <w:t xml:space="preserve">  </w:t>
      </w:r>
    </w:p>
    <w:p w14:paraId="78F20F23" w14:textId="77777777" w:rsidR="008263D2" w:rsidRDefault="005F4D81" w:rsidP="00076CD0">
      <w:pPr>
        <w:numPr>
          <w:ilvl w:val="2"/>
          <w:numId w:val="10"/>
        </w:numPr>
        <w:rPr>
          <w:sz w:val="24"/>
        </w:rPr>
      </w:pPr>
      <w:r>
        <w:rPr>
          <w:sz w:val="24"/>
        </w:rPr>
        <w:t>d</w:t>
      </w:r>
      <w:r w:rsidR="008263D2">
        <w:rPr>
          <w:sz w:val="24"/>
        </w:rPr>
        <w:t>efective design, defective materials and construction</w:t>
      </w:r>
      <w:r w:rsidR="00007290">
        <w:rPr>
          <w:sz w:val="24"/>
        </w:rPr>
        <w:t>.</w:t>
      </w:r>
      <w:r w:rsidR="008263D2">
        <w:rPr>
          <w:sz w:val="24"/>
        </w:rPr>
        <w:t xml:space="preserve"> </w:t>
      </w:r>
    </w:p>
    <w:p w14:paraId="793BAD58" w14:textId="77777777" w:rsidR="008263D2" w:rsidRDefault="00C323BF" w:rsidP="00076CD0">
      <w:pPr>
        <w:numPr>
          <w:ilvl w:val="2"/>
          <w:numId w:val="10"/>
        </w:numPr>
        <w:rPr>
          <w:sz w:val="24"/>
        </w:rPr>
      </w:pPr>
      <w:r>
        <w:rPr>
          <w:sz w:val="24"/>
        </w:rPr>
        <w:t xml:space="preserve">glass </w:t>
      </w:r>
      <w:r w:rsidR="008263D2">
        <w:rPr>
          <w:sz w:val="24"/>
        </w:rPr>
        <w:t>delamination, discoloration and defects in manufacture.</w:t>
      </w:r>
    </w:p>
    <w:p w14:paraId="0175FE16" w14:textId="77777777" w:rsidR="008263D2" w:rsidRDefault="008263D2" w:rsidP="00076CD0">
      <w:pPr>
        <w:numPr>
          <w:ilvl w:val="2"/>
          <w:numId w:val="10"/>
        </w:numPr>
        <w:rPr>
          <w:sz w:val="24"/>
        </w:rPr>
      </w:pPr>
      <w:r>
        <w:rPr>
          <w:sz w:val="24"/>
        </w:rPr>
        <w:t>harmonic vibration, wind whistles, noises caused by thermal movement, loosening, weakening or fracturing attachments to other adjacent components.</w:t>
      </w:r>
    </w:p>
    <w:p w14:paraId="26A141E0" w14:textId="77777777" w:rsidR="00C323BF" w:rsidRDefault="00007290" w:rsidP="00076CD0">
      <w:pPr>
        <w:numPr>
          <w:ilvl w:val="2"/>
          <w:numId w:val="10"/>
        </w:numPr>
        <w:rPr>
          <w:sz w:val="24"/>
        </w:rPr>
      </w:pPr>
      <w:r>
        <w:rPr>
          <w:sz w:val="24"/>
        </w:rPr>
        <w:lastRenderedPageBreak/>
        <w:t>deterioration of finishes including</w:t>
      </w:r>
      <w:r w:rsidR="00C323BF">
        <w:rPr>
          <w:sz w:val="24"/>
        </w:rPr>
        <w:t xml:space="preserve"> checking, fading, peeling, crazing and chalking</w:t>
      </w:r>
      <w:r w:rsidR="00C323BF" w:rsidRPr="00C323BF">
        <w:rPr>
          <w:sz w:val="24"/>
        </w:rPr>
        <w:t xml:space="preserve"> </w:t>
      </w:r>
      <w:r w:rsidR="00C323BF">
        <w:rPr>
          <w:sz w:val="24"/>
        </w:rPr>
        <w:t>beyond normal weathering</w:t>
      </w:r>
      <w:r>
        <w:rPr>
          <w:sz w:val="24"/>
        </w:rPr>
        <w:t>.</w:t>
      </w:r>
    </w:p>
    <w:p w14:paraId="1368E47A" w14:textId="77777777" w:rsidR="00C323BF" w:rsidRDefault="00C323BF">
      <w:pPr>
        <w:rPr>
          <w:b/>
          <w:i/>
          <w:sz w:val="24"/>
          <w:u w:val="single"/>
        </w:rPr>
      </w:pPr>
    </w:p>
    <w:p w14:paraId="3A11E0D8" w14:textId="77777777" w:rsidR="008263D2" w:rsidRDefault="008263D2">
      <w:pPr>
        <w:rPr>
          <w:b/>
          <w:i/>
          <w:sz w:val="24"/>
          <w:u w:val="single"/>
        </w:rPr>
      </w:pPr>
      <w:r>
        <w:rPr>
          <w:b/>
          <w:i/>
          <w:sz w:val="24"/>
          <w:u w:val="single"/>
        </w:rPr>
        <w:t>II.  PRODUCTS</w:t>
      </w:r>
    </w:p>
    <w:p w14:paraId="5AEB895C" w14:textId="77777777" w:rsidR="008263D2" w:rsidRDefault="008263D2">
      <w:pPr>
        <w:rPr>
          <w:sz w:val="24"/>
          <w:u w:val="single"/>
        </w:rPr>
      </w:pPr>
    </w:p>
    <w:p w14:paraId="19016A23" w14:textId="77777777" w:rsidR="008263D2" w:rsidRDefault="008263D2">
      <w:pPr>
        <w:numPr>
          <w:ilvl w:val="0"/>
          <w:numId w:val="15"/>
        </w:numPr>
        <w:rPr>
          <w:sz w:val="24"/>
          <w:u w:val="single"/>
        </w:rPr>
      </w:pPr>
      <w:r>
        <w:rPr>
          <w:sz w:val="24"/>
          <w:u w:val="single"/>
        </w:rPr>
        <w:t>Manufacturers:</w:t>
      </w:r>
    </w:p>
    <w:p w14:paraId="665180C7" w14:textId="77777777" w:rsidR="008263D2" w:rsidRDefault="008263D2">
      <w:pPr>
        <w:numPr>
          <w:ilvl w:val="0"/>
          <w:numId w:val="21"/>
        </w:numPr>
        <w:tabs>
          <w:tab w:val="clear" w:pos="1800"/>
        </w:tabs>
        <w:ind w:left="1440"/>
        <w:rPr>
          <w:sz w:val="24"/>
        </w:rPr>
      </w:pPr>
      <w:r>
        <w:rPr>
          <w:sz w:val="24"/>
        </w:rPr>
        <w:t xml:space="preserve">The specifications are based on the </w:t>
      </w:r>
      <w:r w:rsidR="00A85A52">
        <w:rPr>
          <w:sz w:val="24"/>
        </w:rPr>
        <w:t>point supported glass canopy</w:t>
      </w:r>
      <w:r>
        <w:rPr>
          <w:sz w:val="24"/>
        </w:rPr>
        <w:t xml:space="preserve"> products of Wisconsin Solar Design, </w:t>
      </w:r>
      <w:r w:rsidR="007D2304">
        <w:rPr>
          <w:sz w:val="24"/>
        </w:rPr>
        <w:t xml:space="preserve">Inc., </w:t>
      </w:r>
      <w:hyperlink r:id="rId8" w:history="1">
        <w:r w:rsidR="007D2304" w:rsidRPr="007D2304">
          <w:rPr>
            <w:rStyle w:val="Hyperlink"/>
            <w:sz w:val="24"/>
          </w:rPr>
          <w:t>www.</w:t>
        </w:r>
        <w:r w:rsidRPr="007D2304">
          <w:rPr>
            <w:rStyle w:val="Hyperlink"/>
            <w:sz w:val="24"/>
          </w:rPr>
          <w:t>wisconsinsolardesign.com</w:t>
        </w:r>
      </w:hyperlink>
      <w:r>
        <w:rPr>
          <w:sz w:val="24"/>
        </w:rPr>
        <w:t xml:space="preserve">.  </w:t>
      </w:r>
    </w:p>
    <w:p w14:paraId="5FC637BF" w14:textId="77777777" w:rsidR="00494CD1" w:rsidRDefault="00494CD1">
      <w:pPr>
        <w:numPr>
          <w:ilvl w:val="0"/>
          <w:numId w:val="21"/>
        </w:numPr>
        <w:tabs>
          <w:tab w:val="clear" w:pos="1800"/>
        </w:tabs>
        <w:ind w:left="1440"/>
        <w:rPr>
          <w:sz w:val="24"/>
        </w:rPr>
      </w:pPr>
      <w:r w:rsidRPr="00494CD1">
        <w:rPr>
          <w:color w:val="0070C0"/>
          <w:sz w:val="24"/>
        </w:rPr>
        <w:t>[Complete or delete this item.]</w:t>
      </w:r>
      <w:r>
        <w:rPr>
          <w:sz w:val="24"/>
        </w:rPr>
        <w:t xml:space="preserve"> Acceptable manufacturers:</w:t>
      </w:r>
    </w:p>
    <w:p w14:paraId="525571FA" w14:textId="77777777" w:rsidR="00494CD1" w:rsidRDefault="00494CD1" w:rsidP="00494CD1">
      <w:pPr>
        <w:numPr>
          <w:ilvl w:val="1"/>
          <w:numId w:val="21"/>
        </w:numPr>
        <w:rPr>
          <w:sz w:val="24"/>
        </w:rPr>
      </w:pPr>
      <w:r w:rsidRPr="00494CD1">
        <w:rPr>
          <w:color w:val="0070C0"/>
          <w:sz w:val="24"/>
        </w:rPr>
        <w:t>[Manufacturer #2]</w:t>
      </w:r>
    </w:p>
    <w:p w14:paraId="33026A9F" w14:textId="77777777" w:rsidR="00494CD1" w:rsidRDefault="00494CD1" w:rsidP="00494CD1">
      <w:pPr>
        <w:numPr>
          <w:ilvl w:val="1"/>
          <w:numId w:val="21"/>
        </w:numPr>
        <w:rPr>
          <w:sz w:val="24"/>
        </w:rPr>
      </w:pPr>
      <w:r w:rsidRPr="00494CD1">
        <w:rPr>
          <w:color w:val="0070C0"/>
          <w:sz w:val="24"/>
        </w:rPr>
        <w:t>[Manufacturer #3]</w:t>
      </w:r>
    </w:p>
    <w:p w14:paraId="7EC137B1" w14:textId="77777777" w:rsidR="008263D2" w:rsidRDefault="008263D2">
      <w:pPr>
        <w:numPr>
          <w:ilvl w:val="0"/>
          <w:numId w:val="21"/>
        </w:numPr>
        <w:tabs>
          <w:tab w:val="clear" w:pos="1800"/>
        </w:tabs>
        <w:ind w:left="1440"/>
        <w:rPr>
          <w:sz w:val="24"/>
        </w:rPr>
      </w:pPr>
      <w:r>
        <w:rPr>
          <w:sz w:val="24"/>
        </w:rPr>
        <w:t xml:space="preserve">Other manufacturers </w:t>
      </w:r>
      <w:r w:rsidR="00083C1C">
        <w:rPr>
          <w:sz w:val="24"/>
        </w:rPr>
        <w:t xml:space="preserve">may bid this project provided they comply with all of the performance requirements of this specification and </w:t>
      </w:r>
      <w:r>
        <w:rPr>
          <w:sz w:val="24"/>
        </w:rPr>
        <w:t xml:space="preserve">pre-qualify with the Architect </w:t>
      </w:r>
      <w:r w:rsidR="00083C1C">
        <w:rPr>
          <w:sz w:val="24"/>
        </w:rPr>
        <w:t xml:space="preserve">per section </w:t>
      </w:r>
      <w:r w:rsidR="00083C1C" w:rsidRPr="00044A17">
        <w:rPr>
          <w:color w:val="0070C0"/>
          <w:sz w:val="24"/>
        </w:rPr>
        <w:t>016000</w:t>
      </w:r>
      <w:r w:rsidR="00083C1C">
        <w:rPr>
          <w:sz w:val="24"/>
        </w:rPr>
        <w:t xml:space="preserve"> Product Requirements, </w:t>
      </w:r>
      <w:r w:rsidR="00761362">
        <w:rPr>
          <w:color w:val="0070C0"/>
          <w:sz w:val="24"/>
        </w:rPr>
        <w:t>[</w:t>
      </w:r>
      <w:r w:rsidR="00176383">
        <w:rPr>
          <w:color w:val="0070C0"/>
          <w:sz w:val="24"/>
        </w:rPr>
        <w:t>optional</w:t>
      </w:r>
      <w:r w:rsidR="004806B0">
        <w:rPr>
          <w:color w:val="0070C0"/>
          <w:sz w:val="24"/>
        </w:rPr>
        <w:t xml:space="preserve">, </w:t>
      </w:r>
      <w:r w:rsidR="00507FC9">
        <w:rPr>
          <w:color w:val="0070C0"/>
          <w:sz w:val="24"/>
        </w:rPr>
        <w:t>specify how many days</w:t>
      </w:r>
      <w:r w:rsidR="00602C09">
        <w:rPr>
          <w:color w:val="0070C0"/>
          <w:sz w:val="24"/>
        </w:rPr>
        <w:t>, i.e.,</w:t>
      </w:r>
      <w:r w:rsidR="00176383">
        <w:rPr>
          <w:color w:val="0070C0"/>
          <w:sz w:val="24"/>
        </w:rPr>
        <w:t xml:space="preserve"> </w:t>
      </w:r>
      <w:r w:rsidR="00083C1C" w:rsidRPr="00761362">
        <w:rPr>
          <w:color w:val="0070C0"/>
          <w:sz w:val="24"/>
        </w:rPr>
        <w:t xml:space="preserve">no less than </w:t>
      </w:r>
      <w:r w:rsidR="00602C09" w:rsidRPr="00602C09">
        <w:rPr>
          <w:color w:val="0070C0"/>
          <w:sz w:val="24"/>
          <w:u w:val="single"/>
        </w:rPr>
        <w:t>#</w:t>
      </w:r>
      <w:r w:rsidR="00083C1C" w:rsidRPr="00761362">
        <w:rPr>
          <w:color w:val="0070C0"/>
          <w:sz w:val="24"/>
        </w:rPr>
        <w:t xml:space="preserve"> days</w:t>
      </w:r>
      <w:r w:rsidR="00761362" w:rsidRPr="00761362">
        <w:rPr>
          <w:color w:val="0070C0"/>
          <w:sz w:val="24"/>
        </w:rPr>
        <w:t>]</w:t>
      </w:r>
      <w:r w:rsidR="00083C1C">
        <w:rPr>
          <w:sz w:val="24"/>
        </w:rPr>
        <w:t xml:space="preserve"> prior to bid date</w:t>
      </w:r>
      <w:r>
        <w:rPr>
          <w:sz w:val="24"/>
        </w:rPr>
        <w:t>.</w:t>
      </w:r>
    </w:p>
    <w:p w14:paraId="55826AA6" w14:textId="77777777" w:rsidR="008263D2" w:rsidRDefault="008263D2">
      <w:pPr>
        <w:rPr>
          <w:sz w:val="24"/>
          <w:u w:val="single"/>
        </w:rPr>
      </w:pPr>
    </w:p>
    <w:p w14:paraId="07424B22" w14:textId="77777777" w:rsidR="008263D2" w:rsidRDefault="008263D2">
      <w:pPr>
        <w:numPr>
          <w:ilvl w:val="0"/>
          <w:numId w:val="15"/>
        </w:numPr>
        <w:rPr>
          <w:sz w:val="24"/>
          <w:u w:val="single"/>
        </w:rPr>
      </w:pPr>
      <w:r>
        <w:rPr>
          <w:sz w:val="24"/>
          <w:u w:val="single"/>
        </w:rPr>
        <w:t>Materials:</w:t>
      </w:r>
    </w:p>
    <w:p w14:paraId="15490F40" w14:textId="4C50C771" w:rsidR="00746E16" w:rsidRPr="008E58B8" w:rsidRDefault="00423B4B">
      <w:pPr>
        <w:numPr>
          <w:ilvl w:val="0"/>
          <w:numId w:val="5"/>
        </w:numPr>
        <w:ind w:left="1440"/>
        <w:rPr>
          <w:sz w:val="24"/>
        </w:rPr>
      </w:pPr>
      <w:r w:rsidRPr="008E58B8">
        <w:rPr>
          <w:sz w:val="24"/>
        </w:rPr>
        <w:t xml:space="preserve">Point </w:t>
      </w:r>
      <w:r w:rsidR="00746E16" w:rsidRPr="008E58B8">
        <w:rPr>
          <w:sz w:val="24"/>
        </w:rPr>
        <w:t>s</w:t>
      </w:r>
      <w:r w:rsidRPr="008E58B8">
        <w:rPr>
          <w:sz w:val="24"/>
        </w:rPr>
        <w:t xml:space="preserve">upport </w:t>
      </w:r>
      <w:r w:rsidR="00746E16" w:rsidRPr="008E58B8">
        <w:rPr>
          <w:sz w:val="24"/>
        </w:rPr>
        <w:t>f</w:t>
      </w:r>
      <w:r w:rsidRPr="008E58B8">
        <w:rPr>
          <w:sz w:val="24"/>
        </w:rPr>
        <w:t xml:space="preserve">ittings: </w:t>
      </w:r>
      <w:r w:rsidR="00746E16" w:rsidRPr="008E58B8">
        <w:rPr>
          <w:sz w:val="24"/>
        </w:rPr>
        <w:t>3</w:t>
      </w:r>
      <w:r w:rsidR="008E58B8" w:rsidRPr="008E58B8">
        <w:rPr>
          <w:sz w:val="24"/>
        </w:rPr>
        <w:t xml:space="preserve">16 series stainless steel, </w:t>
      </w:r>
      <w:r w:rsidR="008E58B8" w:rsidRPr="008E58B8">
        <w:rPr>
          <w:color w:val="0070C0"/>
          <w:sz w:val="24"/>
        </w:rPr>
        <w:t>[choose one: polished stainless, brushed</w:t>
      </w:r>
      <w:r w:rsidR="008E58B8" w:rsidRPr="008E58B8">
        <w:rPr>
          <w:sz w:val="24"/>
        </w:rPr>
        <w:t xml:space="preserve"> </w:t>
      </w:r>
      <w:r w:rsidR="008E58B8">
        <w:rPr>
          <w:color w:val="0070C0"/>
          <w:sz w:val="24"/>
        </w:rPr>
        <w:t>stainless</w:t>
      </w:r>
      <w:r w:rsidR="008E58B8" w:rsidRPr="00F9679D">
        <w:rPr>
          <w:color w:val="0070C0"/>
          <w:sz w:val="24"/>
        </w:rPr>
        <w:t>]</w:t>
      </w:r>
      <w:r w:rsidR="008E58B8">
        <w:rPr>
          <w:color w:val="0070C0"/>
          <w:sz w:val="24"/>
        </w:rPr>
        <w:t xml:space="preserve"> </w:t>
      </w:r>
      <w:r w:rsidR="008E58B8" w:rsidRPr="008E58B8">
        <w:rPr>
          <w:sz w:val="24"/>
        </w:rPr>
        <w:t>finish.</w:t>
      </w:r>
    </w:p>
    <w:p w14:paraId="2EDAD10F" w14:textId="52002173" w:rsidR="00423B4B" w:rsidRPr="008E58B8" w:rsidRDefault="00746E16" w:rsidP="00746E16">
      <w:pPr>
        <w:numPr>
          <w:ilvl w:val="0"/>
          <w:numId w:val="27"/>
        </w:numPr>
        <w:rPr>
          <w:sz w:val="24"/>
        </w:rPr>
      </w:pPr>
      <w:r w:rsidRPr="008E58B8">
        <w:rPr>
          <w:sz w:val="24"/>
        </w:rPr>
        <w:t xml:space="preserve">Spiders and stand-offs: </w:t>
      </w:r>
      <w:r w:rsidR="00D6014A">
        <w:rPr>
          <w:sz w:val="24"/>
        </w:rPr>
        <w:t>Manufacturer</w:t>
      </w:r>
      <w:r w:rsidRPr="008E58B8">
        <w:rPr>
          <w:sz w:val="24"/>
        </w:rPr>
        <w:t xml:space="preserve"> to provide stand-offs and/or 1-arm, 2-arm, 3-arm, or 4-arm spider fittings per design drawings and as appropriate.</w:t>
      </w:r>
    </w:p>
    <w:p w14:paraId="1B92F8E1" w14:textId="796DB1C7" w:rsidR="009F5BF9" w:rsidRPr="00AF7CA6" w:rsidRDefault="008E58B8" w:rsidP="00AF7CA6">
      <w:pPr>
        <w:numPr>
          <w:ilvl w:val="0"/>
          <w:numId w:val="27"/>
        </w:numPr>
        <w:rPr>
          <w:sz w:val="24"/>
        </w:rPr>
      </w:pPr>
      <w:r w:rsidRPr="008E58B8">
        <w:rPr>
          <w:sz w:val="24"/>
        </w:rPr>
        <w:t xml:space="preserve">Spider and stand-off fasteners: </w:t>
      </w:r>
      <w:r w:rsidR="008067B8" w:rsidRPr="008E58B8">
        <w:rPr>
          <w:color w:val="0070C0"/>
          <w:sz w:val="24"/>
        </w:rPr>
        <w:t>[</w:t>
      </w:r>
      <w:r w:rsidR="008067B8">
        <w:rPr>
          <w:color w:val="0070C0"/>
          <w:sz w:val="24"/>
        </w:rPr>
        <w:t>c</w:t>
      </w:r>
      <w:r w:rsidR="008067B8" w:rsidRPr="008E58B8">
        <w:rPr>
          <w:color w:val="0070C0"/>
          <w:sz w:val="24"/>
        </w:rPr>
        <w:t xml:space="preserve">hoose one: </w:t>
      </w:r>
      <w:r w:rsidR="008067B8">
        <w:rPr>
          <w:color w:val="0070C0"/>
          <w:sz w:val="24"/>
        </w:rPr>
        <w:t>Standard</w:t>
      </w:r>
      <w:r w:rsidR="008067B8" w:rsidRPr="008E58B8">
        <w:rPr>
          <w:color w:val="0070C0"/>
          <w:sz w:val="24"/>
        </w:rPr>
        <w:t xml:space="preserve">, </w:t>
      </w:r>
      <w:r w:rsidR="002E49E8">
        <w:rPr>
          <w:color w:val="0070C0"/>
          <w:sz w:val="24"/>
        </w:rPr>
        <w:t>Exterior c</w:t>
      </w:r>
      <w:r w:rsidR="008067B8">
        <w:rPr>
          <w:color w:val="0070C0"/>
          <w:sz w:val="24"/>
        </w:rPr>
        <w:t>ountersunk</w:t>
      </w:r>
      <w:r w:rsidR="008067B8" w:rsidRPr="00F9679D">
        <w:rPr>
          <w:color w:val="0070C0"/>
          <w:sz w:val="24"/>
        </w:rPr>
        <w:t>]</w:t>
      </w:r>
      <w:r w:rsidR="006C2CD0">
        <w:rPr>
          <w:color w:val="0070C0"/>
          <w:sz w:val="24"/>
        </w:rPr>
        <w:t xml:space="preserve"> </w:t>
      </w:r>
      <w:r w:rsidR="002E49E8">
        <w:rPr>
          <w:sz w:val="24"/>
        </w:rPr>
        <w:t>disc</w:t>
      </w:r>
      <w:r w:rsidR="006C2CD0" w:rsidRPr="006C2CD0">
        <w:rPr>
          <w:sz w:val="24"/>
        </w:rPr>
        <w:t xml:space="preserve">, </w:t>
      </w:r>
      <w:r w:rsidR="002E49E8">
        <w:rPr>
          <w:sz w:val="24"/>
        </w:rPr>
        <w:t xml:space="preserve">articulated </w:t>
      </w:r>
      <w:r w:rsidR="006C2CD0" w:rsidRPr="006C2CD0">
        <w:rPr>
          <w:sz w:val="24"/>
        </w:rPr>
        <w:t>swivel type to accommodate environmental live loads</w:t>
      </w:r>
      <w:r w:rsidR="00FE4353" w:rsidRPr="006C2CD0">
        <w:rPr>
          <w:sz w:val="24"/>
        </w:rPr>
        <w:t xml:space="preserve">. </w:t>
      </w:r>
      <w:r w:rsidR="00FE4353">
        <w:rPr>
          <w:sz w:val="24"/>
        </w:rPr>
        <w:t>R</w:t>
      </w:r>
      <w:r>
        <w:rPr>
          <w:sz w:val="24"/>
        </w:rPr>
        <w:t>egular duty or heavy duty</w:t>
      </w:r>
      <w:r w:rsidR="008067B8">
        <w:rPr>
          <w:sz w:val="24"/>
        </w:rPr>
        <w:t xml:space="preserve">, dictated by required glass thickness as determined by </w:t>
      </w:r>
      <w:r w:rsidR="00D6014A">
        <w:rPr>
          <w:sz w:val="24"/>
        </w:rPr>
        <w:t>manufacturer</w:t>
      </w:r>
      <w:r w:rsidR="008067B8">
        <w:rPr>
          <w:sz w:val="24"/>
        </w:rPr>
        <w:t>’s licensed Professional Engineer.</w:t>
      </w:r>
    </w:p>
    <w:p w14:paraId="70628DB4" w14:textId="77777777" w:rsidR="001279CE" w:rsidRPr="008E58B8" w:rsidRDefault="001279CE" w:rsidP="00746E16">
      <w:pPr>
        <w:numPr>
          <w:ilvl w:val="0"/>
          <w:numId w:val="27"/>
        </w:numPr>
        <w:rPr>
          <w:sz w:val="24"/>
        </w:rPr>
      </w:pPr>
      <w:r>
        <w:rPr>
          <w:sz w:val="24"/>
        </w:rPr>
        <w:t>Fasteners, anchoring point support fittings to support structure: 316 series stainless steel.</w:t>
      </w:r>
    </w:p>
    <w:p w14:paraId="0FE3148D" w14:textId="7E5CF316" w:rsidR="00725600" w:rsidRPr="006A469F" w:rsidRDefault="00725600" w:rsidP="006A469F">
      <w:pPr>
        <w:numPr>
          <w:ilvl w:val="0"/>
          <w:numId w:val="5"/>
        </w:numPr>
        <w:ind w:left="1440"/>
        <w:rPr>
          <w:sz w:val="24"/>
        </w:rPr>
      </w:pPr>
      <w:r>
        <w:rPr>
          <w:color w:val="0070C0"/>
          <w:sz w:val="24"/>
        </w:rPr>
        <w:t>Glass: [</w:t>
      </w:r>
      <w:r w:rsidRPr="001A49B9">
        <w:rPr>
          <w:color w:val="0070C0"/>
          <w:sz w:val="24"/>
        </w:rPr>
        <w:t xml:space="preserve">consult </w:t>
      </w:r>
      <w:r w:rsidR="009A5358">
        <w:rPr>
          <w:color w:val="0070C0"/>
          <w:sz w:val="24"/>
        </w:rPr>
        <w:t>point supported glass canopy</w:t>
      </w:r>
      <w:r w:rsidRPr="001A49B9">
        <w:rPr>
          <w:color w:val="0070C0"/>
          <w:sz w:val="24"/>
        </w:rPr>
        <w:t xml:space="preserve"> </w:t>
      </w:r>
      <w:r w:rsidR="00D6014A">
        <w:rPr>
          <w:color w:val="0070C0"/>
          <w:sz w:val="24"/>
        </w:rPr>
        <w:t>manufacturer</w:t>
      </w:r>
      <w:r w:rsidRPr="001A49B9">
        <w:rPr>
          <w:color w:val="0070C0"/>
          <w:sz w:val="24"/>
        </w:rPr>
        <w:t xml:space="preserve"> for glass recommendations.  Almost limitless glass options </w:t>
      </w:r>
      <w:r w:rsidR="00D6014A">
        <w:rPr>
          <w:color w:val="0070C0"/>
          <w:sz w:val="24"/>
        </w:rPr>
        <w:t xml:space="preserve">(tints, coatings and screenings) </w:t>
      </w:r>
      <w:r w:rsidRPr="001A49B9">
        <w:rPr>
          <w:color w:val="0070C0"/>
          <w:sz w:val="24"/>
        </w:rPr>
        <w:t>are avai</w:t>
      </w:r>
      <w:r>
        <w:rPr>
          <w:color w:val="0070C0"/>
          <w:sz w:val="24"/>
        </w:rPr>
        <w:t>lable.  The make-up for point supported glass canopy</w:t>
      </w:r>
      <w:r w:rsidRPr="001A49B9">
        <w:rPr>
          <w:color w:val="0070C0"/>
          <w:sz w:val="24"/>
        </w:rPr>
        <w:t xml:space="preserve"> glass often placed in section 088000, Glass and Glazing, and may be referenced here as follows: </w:t>
      </w:r>
      <w:r w:rsidRPr="001A49B9">
        <w:rPr>
          <w:i/>
          <w:color w:val="0070C0"/>
          <w:sz w:val="24"/>
        </w:rPr>
        <w:t xml:space="preserve">For glass composition, see glass schedule in Section 088000 - Glass and Glazing. </w:t>
      </w:r>
      <w:r w:rsidRPr="001A49B9">
        <w:rPr>
          <w:color w:val="0070C0"/>
          <w:sz w:val="24"/>
        </w:rPr>
        <w:t xml:space="preserve"> </w:t>
      </w:r>
      <w:r w:rsidR="009E45D6">
        <w:rPr>
          <w:color w:val="0070C0"/>
          <w:sz w:val="24"/>
        </w:rPr>
        <w:t xml:space="preserve">Glass thicknesses will depend on size and loading conditions. </w:t>
      </w:r>
      <w:r w:rsidRPr="001A49B9">
        <w:rPr>
          <w:color w:val="0070C0"/>
          <w:sz w:val="24"/>
        </w:rPr>
        <w:t xml:space="preserve">Wisconsin Solar Design Inc. </w:t>
      </w:r>
      <w:r w:rsidR="009E45D6">
        <w:rPr>
          <w:color w:val="0070C0"/>
          <w:sz w:val="24"/>
        </w:rPr>
        <w:t>notes</w:t>
      </w:r>
      <w:r w:rsidRPr="001A49B9">
        <w:rPr>
          <w:color w:val="0070C0"/>
          <w:sz w:val="24"/>
        </w:rPr>
        <w:t xml:space="preserve"> on</w:t>
      </w:r>
      <w:r w:rsidR="00D67EB9">
        <w:rPr>
          <w:color w:val="0070C0"/>
          <w:sz w:val="24"/>
        </w:rPr>
        <w:t>e possible glass selection</w:t>
      </w:r>
      <w:r w:rsidR="009E45D6">
        <w:rPr>
          <w:color w:val="0070C0"/>
          <w:sz w:val="24"/>
        </w:rPr>
        <w:t xml:space="preserve"> as follows</w:t>
      </w:r>
      <w:r w:rsidRPr="001A49B9">
        <w:rPr>
          <w:color w:val="0070C0"/>
          <w:sz w:val="24"/>
        </w:rPr>
        <w:t>:]</w:t>
      </w:r>
      <w:r w:rsidRPr="001A49B9">
        <w:rPr>
          <w:sz w:val="24"/>
        </w:rPr>
        <w:t xml:space="preserve"> </w:t>
      </w:r>
    </w:p>
    <w:p w14:paraId="159816E7" w14:textId="77777777" w:rsidR="00725600" w:rsidRPr="00C74081" w:rsidRDefault="00725600" w:rsidP="00C74081">
      <w:pPr>
        <w:numPr>
          <w:ilvl w:val="0"/>
          <w:numId w:val="28"/>
        </w:numPr>
        <w:rPr>
          <w:sz w:val="24"/>
        </w:rPr>
      </w:pPr>
      <w:r w:rsidRPr="00C74081">
        <w:rPr>
          <w:sz w:val="24"/>
        </w:rPr>
        <w:t xml:space="preserve">Overall </w:t>
      </w:r>
      <w:r w:rsidR="006A469F" w:rsidRPr="00C74081">
        <w:rPr>
          <w:sz w:val="24"/>
        </w:rPr>
        <w:t>Glass</w:t>
      </w:r>
      <w:r w:rsidRPr="00C74081">
        <w:rPr>
          <w:sz w:val="24"/>
        </w:rPr>
        <w:t xml:space="preserve"> Thickness: </w:t>
      </w:r>
      <w:r w:rsidR="006A469F" w:rsidRPr="00C74081">
        <w:rPr>
          <w:sz w:val="24"/>
        </w:rPr>
        <w:t>13/16</w:t>
      </w:r>
      <w:r w:rsidRPr="00C74081">
        <w:rPr>
          <w:sz w:val="24"/>
        </w:rPr>
        <w:t xml:space="preserve">”. </w:t>
      </w:r>
    </w:p>
    <w:p w14:paraId="06B35FCF" w14:textId="77777777" w:rsidR="00725600" w:rsidRPr="00C74081" w:rsidRDefault="00725600" w:rsidP="00C74081">
      <w:pPr>
        <w:numPr>
          <w:ilvl w:val="0"/>
          <w:numId w:val="28"/>
        </w:numPr>
        <w:rPr>
          <w:sz w:val="24"/>
        </w:rPr>
      </w:pPr>
      <w:r w:rsidRPr="00C74081">
        <w:rPr>
          <w:sz w:val="24"/>
        </w:rPr>
        <w:t xml:space="preserve">Laminated glass unit: Kind </w:t>
      </w:r>
      <w:r w:rsidR="00BA548B" w:rsidRPr="00C74081">
        <w:rPr>
          <w:sz w:val="24"/>
        </w:rPr>
        <w:t>FT</w:t>
      </w:r>
      <w:r w:rsidRPr="00C74081">
        <w:rPr>
          <w:sz w:val="24"/>
        </w:rPr>
        <w:t xml:space="preserve">: </w:t>
      </w:r>
      <w:r w:rsidR="006A469F" w:rsidRPr="00C74081">
        <w:rPr>
          <w:sz w:val="24"/>
        </w:rPr>
        <w:t xml:space="preserve"> Two lites of </w:t>
      </w:r>
      <w:r w:rsidR="00BA548B" w:rsidRPr="00C74081">
        <w:rPr>
          <w:sz w:val="24"/>
        </w:rPr>
        <w:t>fully-tempered</w:t>
      </w:r>
      <w:r w:rsidR="006A469F" w:rsidRPr="00C74081">
        <w:rPr>
          <w:sz w:val="24"/>
        </w:rPr>
        <w:t xml:space="preserve"> </w:t>
      </w:r>
      <w:r w:rsidRPr="00C74081">
        <w:rPr>
          <w:sz w:val="24"/>
        </w:rPr>
        <w:t>float glass</w:t>
      </w:r>
    </w:p>
    <w:p w14:paraId="2A6F2B0B" w14:textId="77777777" w:rsidR="00725600" w:rsidRPr="00C74081" w:rsidRDefault="00725600" w:rsidP="00C74081">
      <w:pPr>
        <w:numPr>
          <w:ilvl w:val="0"/>
          <w:numId w:val="28"/>
        </w:numPr>
        <w:rPr>
          <w:sz w:val="24"/>
        </w:rPr>
      </w:pPr>
      <w:r w:rsidRPr="00C74081">
        <w:rPr>
          <w:sz w:val="24"/>
        </w:rPr>
        <w:t xml:space="preserve">Laminated Lite </w:t>
      </w:r>
      <w:r w:rsidR="00C74081" w:rsidRPr="00C74081">
        <w:rPr>
          <w:sz w:val="24"/>
        </w:rPr>
        <w:t>Upper</w:t>
      </w:r>
      <w:r w:rsidRPr="00C74081">
        <w:rPr>
          <w:sz w:val="24"/>
        </w:rPr>
        <w:t xml:space="preserve"> Ply:  Class 1 clear float glass. </w:t>
      </w:r>
    </w:p>
    <w:p w14:paraId="05D30A3C" w14:textId="77777777" w:rsidR="00725600" w:rsidRPr="00C74081" w:rsidRDefault="00725600" w:rsidP="009E45D6">
      <w:pPr>
        <w:numPr>
          <w:ilvl w:val="1"/>
          <w:numId w:val="28"/>
        </w:numPr>
        <w:rPr>
          <w:sz w:val="24"/>
        </w:rPr>
      </w:pPr>
      <w:r w:rsidRPr="00C74081">
        <w:rPr>
          <w:sz w:val="24"/>
        </w:rPr>
        <w:t xml:space="preserve">Thickness:  </w:t>
      </w:r>
      <w:r w:rsidR="00BA548B" w:rsidRPr="00C74081">
        <w:rPr>
          <w:sz w:val="24"/>
        </w:rPr>
        <w:t>10</w:t>
      </w:r>
      <w:r w:rsidRPr="00C74081">
        <w:rPr>
          <w:sz w:val="24"/>
        </w:rPr>
        <w:t xml:space="preserve"> mm</w:t>
      </w:r>
    </w:p>
    <w:p w14:paraId="0C3C4CFB" w14:textId="77777777" w:rsidR="00725600" w:rsidRPr="00C74081" w:rsidRDefault="00725600" w:rsidP="00C74081">
      <w:pPr>
        <w:numPr>
          <w:ilvl w:val="0"/>
          <w:numId w:val="28"/>
        </w:numPr>
        <w:rPr>
          <w:sz w:val="24"/>
        </w:rPr>
      </w:pPr>
      <w:r w:rsidRPr="00C74081">
        <w:rPr>
          <w:sz w:val="24"/>
        </w:rPr>
        <w:t xml:space="preserve">Laminated Lite Interlayer: </w:t>
      </w:r>
      <w:r w:rsidR="00C74081" w:rsidRPr="00C74081">
        <w:rPr>
          <w:sz w:val="24"/>
        </w:rPr>
        <w:t>PVB (polyvinyl Butyral)</w:t>
      </w:r>
    </w:p>
    <w:p w14:paraId="006200F8" w14:textId="77777777" w:rsidR="00725600" w:rsidRPr="00C74081" w:rsidRDefault="00BA548B" w:rsidP="009E45D6">
      <w:pPr>
        <w:numPr>
          <w:ilvl w:val="1"/>
          <w:numId w:val="28"/>
        </w:numPr>
        <w:rPr>
          <w:sz w:val="24"/>
        </w:rPr>
      </w:pPr>
      <w:r w:rsidRPr="00C74081">
        <w:rPr>
          <w:sz w:val="24"/>
        </w:rPr>
        <w:t xml:space="preserve">Thickness:  0.060 inch </w:t>
      </w:r>
      <w:r w:rsidR="001D7B8E" w:rsidRPr="00C74081">
        <w:rPr>
          <w:sz w:val="24"/>
        </w:rPr>
        <w:t xml:space="preserve">[optional, choose or delete: </w:t>
      </w:r>
      <w:r w:rsidRPr="00C74081">
        <w:rPr>
          <w:sz w:val="24"/>
        </w:rPr>
        <w:t>0.09</w:t>
      </w:r>
      <w:r w:rsidR="00725600" w:rsidRPr="00C74081">
        <w:rPr>
          <w:sz w:val="24"/>
        </w:rPr>
        <w:t>0 inch)</w:t>
      </w:r>
    </w:p>
    <w:p w14:paraId="4ACBDE05" w14:textId="77777777" w:rsidR="00725600" w:rsidRPr="00C74081" w:rsidRDefault="00725600" w:rsidP="009E45D6">
      <w:pPr>
        <w:numPr>
          <w:ilvl w:val="1"/>
          <w:numId w:val="28"/>
        </w:numPr>
        <w:rPr>
          <w:sz w:val="24"/>
        </w:rPr>
      </w:pPr>
      <w:r w:rsidRPr="00C74081">
        <w:rPr>
          <w:sz w:val="24"/>
        </w:rPr>
        <w:t xml:space="preserve">Interlayer Color:  Clear. </w:t>
      </w:r>
    </w:p>
    <w:p w14:paraId="0A113AF1" w14:textId="77777777" w:rsidR="00725600" w:rsidRPr="00C74081" w:rsidRDefault="00725600" w:rsidP="00C74081">
      <w:pPr>
        <w:numPr>
          <w:ilvl w:val="0"/>
          <w:numId w:val="28"/>
        </w:numPr>
        <w:rPr>
          <w:sz w:val="24"/>
        </w:rPr>
      </w:pPr>
      <w:r w:rsidRPr="00C74081">
        <w:rPr>
          <w:sz w:val="24"/>
        </w:rPr>
        <w:t xml:space="preserve">Laminated Lite </w:t>
      </w:r>
      <w:r w:rsidR="00C74081" w:rsidRPr="00C74081">
        <w:rPr>
          <w:sz w:val="24"/>
        </w:rPr>
        <w:t>Lower</w:t>
      </w:r>
      <w:r w:rsidRPr="00C74081">
        <w:rPr>
          <w:sz w:val="24"/>
        </w:rPr>
        <w:t xml:space="preserve"> Ply:  Class 1 clear float glass. </w:t>
      </w:r>
    </w:p>
    <w:p w14:paraId="520ED83C" w14:textId="77777777" w:rsidR="00725600" w:rsidRDefault="00725600" w:rsidP="009E45D6">
      <w:pPr>
        <w:numPr>
          <w:ilvl w:val="1"/>
          <w:numId w:val="28"/>
        </w:numPr>
        <w:rPr>
          <w:sz w:val="24"/>
        </w:rPr>
      </w:pPr>
      <w:r w:rsidRPr="00C74081">
        <w:rPr>
          <w:sz w:val="24"/>
        </w:rPr>
        <w:t xml:space="preserve">Thickness:  </w:t>
      </w:r>
      <w:r w:rsidR="00C74081" w:rsidRPr="00C74081">
        <w:rPr>
          <w:sz w:val="24"/>
        </w:rPr>
        <w:t>10mm</w:t>
      </w:r>
    </w:p>
    <w:p w14:paraId="1E8A67D7" w14:textId="54C8321A" w:rsidR="000856F3" w:rsidRPr="00C74081" w:rsidRDefault="000856F3" w:rsidP="00C74081">
      <w:pPr>
        <w:numPr>
          <w:ilvl w:val="0"/>
          <w:numId w:val="28"/>
        </w:numPr>
        <w:rPr>
          <w:sz w:val="24"/>
        </w:rPr>
      </w:pPr>
      <w:r>
        <w:rPr>
          <w:sz w:val="24"/>
        </w:rPr>
        <w:t xml:space="preserve">Holes: Quantities, locations, and sizes as required for point support fittings; coordinated by point supported glass canopy </w:t>
      </w:r>
      <w:r w:rsidR="00D6014A">
        <w:rPr>
          <w:sz w:val="24"/>
        </w:rPr>
        <w:t>manufacturer</w:t>
      </w:r>
      <w:r>
        <w:rPr>
          <w:sz w:val="24"/>
        </w:rPr>
        <w:t>.</w:t>
      </w:r>
    </w:p>
    <w:p w14:paraId="3EBE681D" w14:textId="704E159F" w:rsidR="008263D2" w:rsidRDefault="009F5BF9" w:rsidP="009119B7">
      <w:pPr>
        <w:pStyle w:val="Sheet"/>
        <w:numPr>
          <w:ilvl w:val="0"/>
          <w:numId w:val="5"/>
        </w:numPr>
        <w:tabs>
          <w:tab w:val="left" w:pos="-90"/>
        </w:tabs>
        <w:ind w:left="1440"/>
        <w:jc w:val="both"/>
      </w:pPr>
      <w:r>
        <w:rPr>
          <w:rFonts w:ascii="Times New Roman" w:hAnsi="Times New Roman"/>
        </w:rPr>
        <w:t>C</w:t>
      </w:r>
      <w:r w:rsidR="008263D2">
        <w:rPr>
          <w:rFonts w:ascii="Times New Roman" w:hAnsi="Times New Roman"/>
        </w:rPr>
        <w:t>losures</w:t>
      </w:r>
      <w:r w:rsidR="00BD70D8">
        <w:rPr>
          <w:rFonts w:ascii="Times New Roman" w:hAnsi="Times New Roman"/>
        </w:rPr>
        <w:t>,</w:t>
      </w:r>
      <w:r w:rsidR="008263D2">
        <w:rPr>
          <w:rFonts w:ascii="Times New Roman" w:hAnsi="Times New Roman"/>
        </w:rPr>
        <w:t xml:space="preserve"> </w:t>
      </w:r>
      <w:r w:rsidR="009119B7">
        <w:rPr>
          <w:rFonts w:ascii="Times New Roman" w:hAnsi="Times New Roman"/>
        </w:rPr>
        <w:t>f</w:t>
      </w:r>
      <w:r w:rsidR="008263D2">
        <w:rPr>
          <w:rFonts w:ascii="Times New Roman" w:hAnsi="Times New Roman"/>
        </w:rPr>
        <w:t>lashings</w:t>
      </w:r>
      <w:r w:rsidR="00BD70D8">
        <w:rPr>
          <w:rFonts w:ascii="Times New Roman" w:hAnsi="Times New Roman"/>
        </w:rPr>
        <w:t>, and gutters</w:t>
      </w:r>
      <w:r w:rsidR="008263D2">
        <w:rPr>
          <w:rFonts w:ascii="Times New Roman" w:hAnsi="Times New Roman"/>
        </w:rPr>
        <w:t xml:space="preserve">: </w:t>
      </w:r>
      <w:r w:rsidRPr="009F5BF9">
        <w:rPr>
          <w:rFonts w:ascii="Times New Roman" w:hAnsi="Times New Roman"/>
          <w:color w:val="0070C0"/>
        </w:rPr>
        <w:t>[choose one: aluminum, stainless steel, copper]</w:t>
      </w:r>
      <w:r w:rsidR="008263D2">
        <w:rPr>
          <w:rFonts w:ascii="Times New Roman" w:hAnsi="Times New Roman"/>
        </w:rPr>
        <w:t xml:space="preserve"> with a minimum thickness of </w:t>
      </w:r>
      <w:r w:rsidR="009E45D6" w:rsidRPr="009E45D6">
        <w:rPr>
          <w:rFonts w:ascii="Times New Roman" w:hAnsi="Times New Roman"/>
          <w:color w:val="0070C0"/>
        </w:rPr>
        <w:t>[</w:t>
      </w:r>
      <w:r w:rsidR="008263D2" w:rsidRPr="009E45D6">
        <w:rPr>
          <w:rFonts w:ascii="Times New Roman" w:hAnsi="Times New Roman"/>
          <w:color w:val="0070C0"/>
        </w:rPr>
        <w:t>.040 inch</w:t>
      </w:r>
      <w:r w:rsidR="009E45D6" w:rsidRPr="009E45D6">
        <w:rPr>
          <w:rFonts w:ascii="Times New Roman" w:hAnsi="Times New Roman"/>
          <w:color w:val="0070C0"/>
        </w:rPr>
        <w:t xml:space="preserve"> for aluminum flashing and closures, .125 inch for aluminum gutters]</w:t>
      </w:r>
      <w:r w:rsidR="008263D2">
        <w:rPr>
          <w:rFonts w:ascii="Times New Roman" w:hAnsi="Times New Roman"/>
        </w:rPr>
        <w:t xml:space="preserve">.  </w:t>
      </w:r>
      <w:r w:rsidR="009119B7">
        <w:rPr>
          <w:rFonts w:ascii="Times New Roman" w:hAnsi="Times New Roman"/>
        </w:rPr>
        <w:t>F</w:t>
      </w:r>
      <w:r w:rsidR="008263D2" w:rsidRPr="009119B7">
        <w:rPr>
          <w:rFonts w:ascii="Times New Roman" w:hAnsi="Times New Roman"/>
        </w:rPr>
        <w:t xml:space="preserve">urnished shop formed to profile in min. 10-ft. lengths.  When lengths exceed 10-ft., field trimming of the flashing and field forming the ends is necessary to suit as-built conditions.  </w:t>
      </w:r>
      <w:r w:rsidR="00BD70D8">
        <w:rPr>
          <w:rFonts w:ascii="Times New Roman" w:hAnsi="Times New Roman"/>
        </w:rPr>
        <w:t>E</w:t>
      </w:r>
      <w:r w:rsidR="008263D2" w:rsidRPr="009119B7">
        <w:rPr>
          <w:rFonts w:ascii="Times New Roman" w:hAnsi="Times New Roman"/>
        </w:rPr>
        <w:t xml:space="preserve">nds are to overlap 6-in. to 8-in. minimum, set in a </w:t>
      </w:r>
      <w:r w:rsidR="008263D2" w:rsidRPr="009119B7">
        <w:rPr>
          <w:rFonts w:ascii="Times New Roman" w:hAnsi="Times New Roman"/>
        </w:rPr>
        <w:lastRenderedPageBreak/>
        <w:t>full bed of sealant and riveted if required.</w:t>
      </w:r>
      <w:r w:rsidR="00BD70D8">
        <w:rPr>
          <w:rFonts w:ascii="Times New Roman" w:hAnsi="Times New Roman"/>
        </w:rPr>
        <w:t xml:space="preserve"> Gutters shall be sloped to drain.</w:t>
      </w:r>
      <w:r w:rsidR="00AF7CA6">
        <w:rPr>
          <w:rFonts w:ascii="Times New Roman" w:hAnsi="Times New Roman"/>
        </w:rPr>
        <w:t xml:space="preserve"> Leaders and tie-in to stormwater drains shall be provided by other trades.</w:t>
      </w:r>
    </w:p>
    <w:p w14:paraId="29AD058A" w14:textId="77777777" w:rsidR="008263D2" w:rsidRDefault="008263D2">
      <w:pPr>
        <w:numPr>
          <w:ilvl w:val="0"/>
          <w:numId w:val="5"/>
        </w:numPr>
        <w:ind w:left="1440"/>
        <w:rPr>
          <w:sz w:val="24"/>
        </w:rPr>
      </w:pPr>
      <w:r>
        <w:rPr>
          <w:sz w:val="24"/>
        </w:rPr>
        <w:t xml:space="preserve">All aluminum to receive a </w:t>
      </w:r>
      <w:r w:rsidR="00F9679D">
        <w:rPr>
          <w:sz w:val="24"/>
        </w:rPr>
        <w:t>factory applied</w:t>
      </w:r>
      <w:r w:rsidR="00F9679D" w:rsidRPr="00F9679D">
        <w:rPr>
          <w:color w:val="0070C0"/>
          <w:sz w:val="24"/>
        </w:rPr>
        <w:t xml:space="preserve"> [</w:t>
      </w:r>
      <w:r w:rsidR="00F9679D">
        <w:rPr>
          <w:color w:val="0070C0"/>
          <w:sz w:val="24"/>
        </w:rPr>
        <w:t xml:space="preserve">choose one: </w:t>
      </w:r>
      <w:r w:rsidR="00176383">
        <w:rPr>
          <w:color w:val="0070C0"/>
          <w:sz w:val="24"/>
        </w:rPr>
        <w:t xml:space="preserve">AAMA 2603-compliant, </w:t>
      </w:r>
      <w:r w:rsidR="00F9679D" w:rsidRPr="00F9679D">
        <w:rPr>
          <w:color w:val="0070C0"/>
          <w:sz w:val="24"/>
        </w:rPr>
        <w:t xml:space="preserve">AAMA </w:t>
      </w:r>
      <w:r w:rsidR="00176383">
        <w:rPr>
          <w:color w:val="0070C0"/>
          <w:sz w:val="24"/>
        </w:rPr>
        <w:t>26</w:t>
      </w:r>
      <w:r w:rsidR="00F9679D" w:rsidRPr="00F9679D">
        <w:rPr>
          <w:color w:val="0070C0"/>
          <w:sz w:val="24"/>
        </w:rPr>
        <w:t>04-compliant</w:t>
      </w:r>
      <w:r w:rsidR="006B1AAA">
        <w:rPr>
          <w:color w:val="0070C0"/>
          <w:sz w:val="24"/>
        </w:rPr>
        <w:t>,</w:t>
      </w:r>
      <w:r w:rsidR="00F9679D" w:rsidRPr="00F9679D">
        <w:rPr>
          <w:color w:val="0070C0"/>
          <w:sz w:val="24"/>
        </w:rPr>
        <w:t xml:space="preserve"> AAMA</w:t>
      </w:r>
      <w:r w:rsidR="00176383">
        <w:rPr>
          <w:color w:val="0070C0"/>
          <w:sz w:val="24"/>
        </w:rPr>
        <w:t xml:space="preserve"> 26</w:t>
      </w:r>
      <w:r w:rsidR="00F9679D" w:rsidRPr="00F9679D">
        <w:rPr>
          <w:color w:val="0070C0"/>
          <w:sz w:val="24"/>
        </w:rPr>
        <w:t>05-compliant]</w:t>
      </w:r>
      <w:r w:rsidR="00F9679D">
        <w:rPr>
          <w:color w:val="0070C0"/>
          <w:sz w:val="24"/>
        </w:rPr>
        <w:t xml:space="preserve"> </w:t>
      </w:r>
      <w:r w:rsidR="00F9679D">
        <w:rPr>
          <w:sz w:val="24"/>
        </w:rPr>
        <w:t>high performance</w:t>
      </w:r>
      <w:r>
        <w:rPr>
          <w:sz w:val="24"/>
        </w:rPr>
        <w:t xml:space="preserve"> oven baked two-step </w:t>
      </w:r>
      <w:r w:rsidR="00176383" w:rsidRPr="00176383">
        <w:rPr>
          <w:color w:val="0070C0"/>
          <w:sz w:val="24"/>
        </w:rPr>
        <w:t>[</w:t>
      </w:r>
      <w:r w:rsidR="00176383">
        <w:rPr>
          <w:color w:val="0070C0"/>
          <w:sz w:val="24"/>
        </w:rPr>
        <w:t xml:space="preserve">optional: </w:t>
      </w:r>
      <w:r w:rsidR="00176383" w:rsidRPr="00176383">
        <w:rPr>
          <w:color w:val="0070C0"/>
          <w:sz w:val="24"/>
        </w:rPr>
        <w:t>with clear topcoat]</w:t>
      </w:r>
      <w:r w:rsidR="00176383">
        <w:rPr>
          <w:sz w:val="24"/>
        </w:rPr>
        <w:t xml:space="preserve"> </w:t>
      </w:r>
      <w:r>
        <w:rPr>
          <w:sz w:val="24"/>
        </w:rPr>
        <w:t>fluoro</w:t>
      </w:r>
      <w:r w:rsidR="00761362">
        <w:rPr>
          <w:sz w:val="24"/>
        </w:rPr>
        <w:t>polymer</w:t>
      </w:r>
      <w:r>
        <w:rPr>
          <w:sz w:val="24"/>
        </w:rPr>
        <w:t xml:space="preserve"> </w:t>
      </w:r>
      <w:r w:rsidR="00F9679D" w:rsidRPr="00176383">
        <w:rPr>
          <w:color w:val="0070C0"/>
          <w:sz w:val="24"/>
        </w:rPr>
        <w:t xml:space="preserve">[insert color </w:t>
      </w:r>
      <w:r w:rsidR="00176383" w:rsidRPr="00176383">
        <w:rPr>
          <w:color w:val="0070C0"/>
          <w:sz w:val="24"/>
        </w:rPr>
        <w:t>here; full array of standard, premium, and custom colors</w:t>
      </w:r>
      <w:r w:rsidR="00F9679D" w:rsidRPr="00176383">
        <w:rPr>
          <w:color w:val="0070C0"/>
          <w:sz w:val="24"/>
        </w:rPr>
        <w:t xml:space="preserve"> available</w:t>
      </w:r>
      <w:r w:rsidR="00176383" w:rsidRPr="00176383">
        <w:rPr>
          <w:color w:val="0070C0"/>
          <w:sz w:val="24"/>
        </w:rPr>
        <w:t>; reference Valdspar Flur</w:t>
      </w:r>
      <w:r w:rsidR="00BA0846">
        <w:rPr>
          <w:color w:val="0070C0"/>
          <w:sz w:val="24"/>
        </w:rPr>
        <w:t>o</w:t>
      </w:r>
      <w:r w:rsidR="00176383" w:rsidRPr="00176383">
        <w:rPr>
          <w:color w:val="0070C0"/>
          <w:sz w:val="24"/>
        </w:rPr>
        <w:t>pon and PPG Duranar lines for some options</w:t>
      </w:r>
      <w:r w:rsidR="00F9679D" w:rsidRPr="00176383">
        <w:rPr>
          <w:color w:val="0070C0"/>
          <w:sz w:val="24"/>
        </w:rPr>
        <w:t>]</w:t>
      </w:r>
      <w:r w:rsidR="00176383">
        <w:rPr>
          <w:color w:val="333399"/>
          <w:sz w:val="24"/>
        </w:rPr>
        <w:t xml:space="preserve"> </w:t>
      </w:r>
      <w:r>
        <w:rPr>
          <w:sz w:val="24"/>
        </w:rPr>
        <w:t xml:space="preserve">painted finish or an Architectural Class I color anodized finish </w:t>
      </w:r>
      <w:r w:rsidR="006B1AAA" w:rsidRPr="00176383">
        <w:rPr>
          <w:color w:val="0070C0"/>
          <w:sz w:val="24"/>
        </w:rPr>
        <w:t>[insert color</w:t>
      </w:r>
      <w:r w:rsidRPr="00176383">
        <w:rPr>
          <w:color w:val="0070C0"/>
          <w:sz w:val="24"/>
        </w:rPr>
        <w:t xml:space="preserve"> here</w:t>
      </w:r>
      <w:r w:rsidR="006B1AAA" w:rsidRPr="00176383">
        <w:rPr>
          <w:color w:val="0070C0"/>
          <w:sz w:val="24"/>
        </w:rPr>
        <w:t>; standard colors are clear, champagne, light bronze, medium bronze, dark bronze, extra dark bronze, black; other colors available]</w:t>
      </w:r>
      <w:r>
        <w:rPr>
          <w:sz w:val="24"/>
        </w:rPr>
        <w:t xml:space="preserve"> with a 0.7 mil minimum film thickness, conforming to Aluminum Association Standard AA-M21C22A42/A44 and AAMA 606.1 or AAMA 608.1.</w:t>
      </w:r>
    </w:p>
    <w:p w14:paraId="6DBA5346" w14:textId="4C74DA4D" w:rsidR="008263D2" w:rsidRDefault="008263D2">
      <w:pPr>
        <w:numPr>
          <w:ilvl w:val="0"/>
          <w:numId w:val="5"/>
        </w:numPr>
        <w:ind w:left="1440"/>
        <w:rPr>
          <w:sz w:val="24"/>
        </w:rPr>
      </w:pPr>
      <w:r>
        <w:rPr>
          <w:sz w:val="24"/>
        </w:rPr>
        <w:t>Sealant</w:t>
      </w:r>
      <w:r w:rsidR="009F5BF9">
        <w:rPr>
          <w:sz w:val="24"/>
        </w:rPr>
        <w:t>, at joints</w:t>
      </w:r>
      <w:r>
        <w:rPr>
          <w:sz w:val="24"/>
        </w:rPr>
        <w:t xml:space="preserve"> -- High performance </w:t>
      </w:r>
      <w:r w:rsidR="006C6B17">
        <w:rPr>
          <w:sz w:val="24"/>
        </w:rPr>
        <w:t xml:space="preserve">neutral cure medium modulus </w:t>
      </w:r>
      <w:r>
        <w:rPr>
          <w:sz w:val="24"/>
        </w:rPr>
        <w:t>silicone sealant</w:t>
      </w:r>
      <w:r w:rsidR="006C6B17">
        <w:rPr>
          <w:sz w:val="24"/>
        </w:rPr>
        <w:t xml:space="preserve"> </w:t>
      </w:r>
      <w:r>
        <w:rPr>
          <w:sz w:val="24"/>
        </w:rPr>
        <w:t>applied in accordance with manufacturer’s recommendations.</w:t>
      </w:r>
    </w:p>
    <w:p w14:paraId="12B3CDD7" w14:textId="77777777" w:rsidR="0003543E" w:rsidRDefault="0003543E" w:rsidP="0003543E">
      <w:pPr>
        <w:rPr>
          <w:sz w:val="24"/>
        </w:rPr>
      </w:pPr>
    </w:p>
    <w:p w14:paraId="16EC70CC" w14:textId="77777777" w:rsidR="0003543E" w:rsidRDefault="0003543E" w:rsidP="0003543E">
      <w:pPr>
        <w:rPr>
          <w:sz w:val="24"/>
        </w:rPr>
      </w:pPr>
    </w:p>
    <w:p w14:paraId="07B004B9" w14:textId="77777777" w:rsidR="008263D2" w:rsidRDefault="008263D2">
      <w:pPr>
        <w:rPr>
          <w:b/>
          <w:i/>
          <w:sz w:val="24"/>
          <w:u w:val="single"/>
        </w:rPr>
      </w:pPr>
    </w:p>
    <w:p w14:paraId="06B1F30B" w14:textId="77777777" w:rsidR="008263D2" w:rsidRDefault="008263D2">
      <w:pPr>
        <w:rPr>
          <w:b/>
          <w:i/>
          <w:sz w:val="24"/>
          <w:u w:val="single"/>
        </w:rPr>
      </w:pPr>
      <w:r>
        <w:rPr>
          <w:b/>
          <w:i/>
          <w:sz w:val="24"/>
          <w:u w:val="single"/>
        </w:rPr>
        <w:t>III.  EXECUTION</w:t>
      </w:r>
    </w:p>
    <w:p w14:paraId="73C5AB8F" w14:textId="77777777" w:rsidR="008263D2" w:rsidRDefault="008263D2">
      <w:pPr>
        <w:rPr>
          <w:b/>
          <w:i/>
          <w:sz w:val="24"/>
          <w:u w:val="single"/>
        </w:rPr>
      </w:pPr>
    </w:p>
    <w:p w14:paraId="0153807E" w14:textId="77777777" w:rsidR="008263D2" w:rsidRDefault="008263D2">
      <w:pPr>
        <w:numPr>
          <w:ilvl w:val="0"/>
          <w:numId w:val="18"/>
        </w:numPr>
        <w:rPr>
          <w:sz w:val="24"/>
          <w:u w:val="single"/>
        </w:rPr>
      </w:pPr>
      <w:r>
        <w:rPr>
          <w:sz w:val="24"/>
          <w:u w:val="single"/>
        </w:rPr>
        <w:t>Delivery:</w:t>
      </w:r>
    </w:p>
    <w:p w14:paraId="7B7518D8" w14:textId="0077FD7B" w:rsidR="008263D2" w:rsidRDefault="008263D2">
      <w:pPr>
        <w:numPr>
          <w:ilvl w:val="0"/>
          <w:numId w:val="17"/>
        </w:numPr>
        <w:ind w:left="1467"/>
        <w:rPr>
          <w:sz w:val="24"/>
        </w:rPr>
      </w:pPr>
      <w:r>
        <w:rPr>
          <w:sz w:val="24"/>
        </w:rPr>
        <w:t xml:space="preserve">Deliver </w:t>
      </w:r>
      <w:r w:rsidR="00D6014A">
        <w:rPr>
          <w:sz w:val="24"/>
        </w:rPr>
        <w:t>manufactured</w:t>
      </w:r>
      <w:r>
        <w:rPr>
          <w:sz w:val="24"/>
        </w:rPr>
        <w:t xml:space="preserve"> units and component parts to the jobsite completely identified with labels corresponding to the erection drawings.  Protect surfaces from damage during shipping.  Inspect materials for damage upon delivery to the jobsite.  Touch-up or replace items with minor defects or scratches with the appropriate material.</w:t>
      </w:r>
    </w:p>
    <w:p w14:paraId="1643F62F" w14:textId="77777777" w:rsidR="006C6B17" w:rsidRDefault="006C6B17" w:rsidP="006C6B17">
      <w:pPr>
        <w:ind w:left="1467"/>
        <w:rPr>
          <w:sz w:val="24"/>
        </w:rPr>
      </w:pPr>
    </w:p>
    <w:p w14:paraId="564703B7" w14:textId="77777777" w:rsidR="008263D2" w:rsidRDefault="008263D2">
      <w:pPr>
        <w:numPr>
          <w:ilvl w:val="0"/>
          <w:numId w:val="18"/>
        </w:numPr>
        <w:rPr>
          <w:sz w:val="24"/>
          <w:u w:val="single"/>
        </w:rPr>
      </w:pPr>
      <w:r>
        <w:rPr>
          <w:sz w:val="24"/>
          <w:u w:val="single"/>
        </w:rPr>
        <w:t>Pre-installation:</w:t>
      </w:r>
    </w:p>
    <w:p w14:paraId="7D666269" w14:textId="77777777" w:rsidR="008263D2" w:rsidRDefault="008263D2" w:rsidP="006C6B17">
      <w:pPr>
        <w:numPr>
          <w:ilvl w:val="0"/>
          <w:numId w:val="29"/>
        </w:numPr>
        <w:rPr>
          <w:sz w:val="24"/>
        </w:rPr>
      </w:pPr>
      <w:r>
        <w:rPr>
          <w:sz w:val="24"/>
        </w:rPr>
        <w:t xml:space="preserve">The protection of the </w:t>
      </w:r>
      <w:r w:rsidR="00574D55">
        <w:rPr>
          <w:sz w:val="24"/>
        </w:rPr>
        <w:t>point supported glass canopy</w:t>
      </w:r>
      <w:r>
        <w:rPr>
          <w:sz w:val="24"/>
        </w:rPr>
        <w:t xml:space="preserve"> ar</w:t>
      </w:r>
      <w:r w:rsidR="00574D55">
        <w:rPr>
          <w:sz w:val="24"/>
        </w:rPr>
        <w:t>ea before and after the point supported glass canopy</w:t>
      </w:r>
      <w:r>
        <w:rPr>
          <w:sz w:val="24"/>
        </w:rPr>
        <w:t xml:space="preserve"> installation</w:t>
      </w:r>
      <w:r w:rsidR="00574D55">
        <w:rPr>
          <w:sz w:val="24"/>
        </w:rPr>
        <w:t xml:space="preserve"> is</w:t>
      </w:r>
      <w:r>
        <w:rPr>
          <w:sz w:val="24"/>
        </w:rPr>
        <w:t xml:space="preserve"> excluded from the work of this section.</w:t>
      </w:r>
    </w:p>
    <w:p w14:paraId="5BDA5BAA" w14:textId="77777777" w:rsidR="008263D2" w:rsidRDefault="008263D2">
      <w:pPr>
        <w:rPr>
          <w:sz w:val="24"/>
        </w:rPr>
      </w:pPr>
    </w:p>
    <w:p w14:paraId="62FB7CF8" w14:textId="77777777" w:rsidR="008263D2" w:rsidRDefault="008263D2">
      <w:pPr>
        <w:numPr>
          <w:ilvl w:val="0"/>
          <w:numId w:val="18"/>
        </w:numPr>
        <w:rPr>
          <w:sz w:val="24"/>
          <w:u w:val="single"/>
        </w:rPr>
      </w:pPr>
      <w:r>
        <w:rPr>
          <w:sz w:val="24"/>
          <w:u w:val="single"/>
        </w:rPr>
        <w:t>Installation:</w:t>
      </w:r>
    </w:p>
    <w:p w14:paraId="64F62BBB" w14:textId="72CE75A2" w:rsidR="002A6F57" w:rsidRDefault="00D6014A">
      <w:pPr>
        <w:numPr>
          <w:ilvl w:val="0"/>
          <w:numId w:val="6"/>
        </w:numPr>
        <w:ind w:left="1440"/>
        <w:rPr>
          <w:sz w:val="24"/>
        </w:rPr>
      </w:pPr>
      <w:r>
        <w:rPr>
          <w:sz w:val="24"/>
        </w:rPr>
        <w:t>Manufacturer</w:t>
      </w:r>
      <w:r w:rsidR="002A6F57">
        <w:rPr>
          <w:sz w:val="24"/>
        </w:rPr>
        <w:t xml:space="preserve"> shall be responsible for the </w:t>
      </w:r>
      <w:r w:rsidR="00AF7CA6">
        <w:rPr>
          <w:sz w:val="24"/>
        </w:rPr>
        <w:t>installation</w:t>
      </w:r>
      <w:r w:rsidR="002A6F57">
        <w:rPr>
          <w:sz w:val="24"/>
        </w:rPr>
        <w:t xml:space="preserve"> and glazing of the </w:t>
      </w:r>
      <w:r w:rsidR="00AF7CA6">
        <w:rPr>
          <w:sz w:val="24"/>
        </w:rPr>
        <w:t>point supported glass canopy</w:t>
      </w:r>
      <w:r w:rsidR="002A6F57">
        <w:rPr>
          <w:sz w:val="24"/>
        </w:rPr>
        <w:t xml:space="preserve"> </w:t>
      </w:r>
      <w:r w:rsidR="00AF7CA6">
        <w:rPr>
          <w:sz w:val="24"/>
        </w:rPr>
        <w:t>system</w:t>
      </w:r>
      <w:r w:rsidR="002A6F57">
        <w:rPr>
          <w:sz w:val="24"/>
        </w:rPr>
        <w:t>.</w:t>
      </w:r>
    </w:p>
    <w:p w14:paraId="52F88584" w14:textId="1EAA42AC" w:rsidR="008263D2" w:rsidRDefault="008263D2">
      <w:pPr>
        <w:numPr>
          <w:ilvl w:val="0"/>
          <w:numId w:val="6"/>
        </w:numPr>
        <w:ind w:left="1440"/>
        <w:rPr>
          <w:sz w:val="24"/>
        </w:rPr>
      </w:pPr>
      <w:r>
        <w:rPr>
          <w:sz w:val="24"/>
        </w:rPr>
        <w:t xml:space="preserve">Prior to the installation of the </w:t>
      </w:r>
      <w:r w:rsidR="00AF7CA6">
        <w:rPr>
          <w:sz w:val="24"/>
        </w:rPr>
        <w:t>point supported glass canopy</w:t>
      </w:r>
      <w:r>
        <w:rPr>
          <w:sz w:val="24"/>
        </w:rPr>
        <w:t xml:space="preserve"> system, arrange for the representative of the </w:t>
      </w:r>
      <w:r w:rsidR="00AF7CA6">
        <w:rPr>
          <w:sz w:val="24"/>
        </w:rPr>
        <w:t xml:space="preserve">point supported glass canopy </w:t>
      </w:r>
      <w:r w:rsidR="00D6014A">
        <w:rPr>
          <w:sz w:val="24"/>
        </w:rPr>
        <w:t>manufacturer</w:t>
      </w:r>
      <w:r>
        <w:rPr>
          <w:sz w:val="24"/>
        </w:rPr>
        <w:t xml:space="preserve"> to examine the </w:t>
      </w:r>
      <w:r w:rsidR="00AF7CA6">
        <w:rPr>
          <w:sz w:val="24"/>
        </w:rPr>
        <w:t xml:space="preserve">supporting </w:t>
      </w:r>
      <w:r>
        <w:rPr>
          <w:sz w:val="24"/>
        </w:rPr>
        <w:t xml:space="preserve">structure and </w:t>
      </w:r>
      <w:r w:rsidR="00AF7CA6">
        <w:rPr>
          <w:sz w:val="24"/>
        </w:rPr>
        <w:t>adjacent construction</w:t>
      </w:r>
      <w:r>
        <w:rPr>
          <w:sz w:val="24"/>
        </w:rPr>
        <w:t xml:space="preserve"> to determine that they are properly prepared, sized and ready to receive the </w:t>
      </w:r>
      <w:r w:rsidR="00AF7CA6">
        <w:rPr>
          <w:sz w:val="24"/>
        </w:rPr>
        <w:t>point supported glass canopy</w:t>
      </w:r>
      <w:r>
        <w:rPr>
          <w:sz w:val="24"/>
        </w:rPr>
        <w:t xml:space="preserve"> work specified herein.</w:t>
      </w:r>
    </w:p>
    <w:p w14:paraId="2326F7F7" w14:textId="7583B47F" w:rsidR="008263D2" w:rsidRDefault="008263D2">
      <w:pPr>
        <w:numPr>
          <w:ilvl w:val="0"/>
          <w:numId w:val="6"/>
        </w:numPr>
        <w:ind w:left="1440"/>
        <w:rPr>
          <w:sz w:val="24"/>
        </w:rPr>
      </w:pPr>
      <w:r>
        <w:rPr>
          <w:sz w:val="24"/>
        </w:rPr>
        <w:t xml:space="preserve">Assist general contractor to coordinate installation with adjacent work such as </w:t>
      </w:r>
      <w:r w:rsidR="00AF7CA6">
        <w:rPr>
          <w:sz w:val="24"/>
        </w:rPr>
        <w:t>structural steel,</w:t>
      </w:r>
      <w:r>
        <w:rPr>
          <w:sz w:val="24"/>
        </w:rPr>
        <w:t xml:space="preserve"> </w:t>
      </w:r>
      <w:r w:rsidR="00AF7CA6">
        <w:rPr>
          <w:sz w:val="24"/>
        </w:rPr>
        <w:t>wall cladding</w:t>
      </w:r>
      <w:r>
        <w:rPr>
          <w:sz w:val="24"/>
        </w:rPr>
        <w:t xml:space="preserve"> and other work to ensure a complete </w:t>
      </w:r>
      <w:r w:rsidR="00AF7CA6">
        <w:rPr>
          <w:sz w:val="24"/>
        </w:rPr>
        <w:t xml:space="preserve">and integrated </w:t>
      </w:r>
      <w:r>
        <w:rPr>
          <w:sz w:val="24"/>
        </w:rPr>
        <w:t xml:space="preserve">assembly. </w:t>
      </w:r>
    </w:p>
    <w:p w14:paraId="29037E7F" w14:textId="77777777" w:rsidR="008263D2" w:rsidRDefault="008263D2">
      <w:pPr>
        <w:numPr>
          <w:ilvl w:val="0"/>
          <w:numId w:val="6"/>
        </w:numPr>
        <w:ind w:left="1440"/>
        <w:rPr>
          <w:sz w:val="24"/>
        </w:rPr>
      </w:pPr>
      <w:r>
        <w:rPr>
          <w:sz w:val="24"/>
        </w:rPr>
        <w:t xml:space="preserve">Contact between aluminum and dissimilar metals shall receive a protective coating </w:t>
      </w:r>
      <w:r w:rsidR="00AF7CA6">
        <w:rPr>
          <w:sz w:val="24"/>
        </w:rPr>
        <w:t>of</w:t>
      </w:r>
      <w:r>
        <w:rPr>
          <w:sz w:val="24"/>
        </w:rPr>
        <w:t xml:space="preserve"> asphalt paint for the prevention of electrolytic action and corrosion.</w:t>
      </w:r>
    </w:p>
    <w:p w14:paraId="061897B8" w14:textId="37719D86" w:rsidR="008263D2" w:rsidRDefault="008263D2">
      <w:pPr>
        <w:numPr>
          <w:ilvl w:val="0"/>
          <w:numId w:val="6"/>
        </w:numPr>
        <w:ind w:left="1440"/>
        <w:rPr>
          <w:sz w:val="24"/>
        </w:rPr>
      </w:pPr>
      <w:r>
        <w:rPr>
          <w:sz w:val="24"/>
        </w:rPr>
        <w:t xml:space="preserve">Install </w:t>
      </w:r>
      <w:r w:rsidR="00AF7CA6">
        <w:rPr>
          <w:sz w:val="24"/>
        </w:rPr>
        <w:t>point supported glass canopy fittings</w:t>
      </w:r>
      <w:r>
        <w:rPr>
          <w:sz w:val="24"/>
        </w:rPr>
        <w:t xml:space="preserve">, glass and accessory items as needed in accordance with the </w:t>
      </w:r>
      <w:r w:rsidR="00D6014A">
        <w:rPr>
          <w:sz w:val="24"/>
        </w:rPr>
        <w:t>manufacturer</w:t>
      </w:r>
      <w:r>
        <w:rPr>
          <w:sz w:val="24"/>
        </w:rPr>
        <w:t>’s printed instructions matching profiles, sizes and spacing indicated on approved shop drawings.</w:t>
      </w:r>
    </w:p>
    <w:p w14:paraId="78812F8E" w14:textId="58B054A9" w:rsidR="008263D2" w:rsidRDefault="008263D2">
      <w:pPr>
        <w:numPr>
          <w:ilvl w:val="0"/>
          <w:numId w:val="6"/>
        </w:numPr>
        <w:ind w:left="1440"/>
        <w:rPr>
          <w:sz w:val="24"/>
        </w:rPr>
      </w:pPr>
      <w:r>
        <w:rPr>
          <w:sz w:val="24"/>
        </w:rPr>
        <w:t>During installation, remove labels, part number markings, sealant smears, handprints and construction dirt from all components. Touch-up damaged coatings and finishes and repair minor damage to eliminate all evidence of repair. Remove and replace work that cannot be satisfactorily repaired.</w:t>
      </w:r>
    </w:p>
    <w:p w14:paraId="0F0A3FE4" w14:textId="77777777" w:rsidR="008263D2" w:rsidRDefault="008263D2">
      <w:pPr>
        <w:numPr>
          <w:ilvl w:val="0"/>
          <w:numId w:val="6"/>
        </w:numPr>
        <w:ind w:left="1440"/>
        <w:rPr>
          <w:sz w:val="24"/>
        </w:rPr>
      </w:pPr>
      <w:r>
        <w:rPr>
          <w:sz w:val="24"/>
        </w:rPr>
        <w:t>Anchor work securely to supporting structure, but allow for differential and thermal movement.</w:t>
      </w:r>
    </w:p>
    <w:p w14:paraId="1741D77C" w14:textId="77777777" w:rsidR="008263D2" w:rsidRDefault="008263D2">
      <w:pPr>
        <w:numPr>
          <w:ilvl w:val="0"/>
          <w:numId w:val="6"/>
        </w:numPr>
        <w:ind w:left="1440"/>
        <w:rPr>
          <w:sz w:val="24"/>
        </w:rPr>
      </w:pPr>
      <w:r>
        <w:rPr>
          <w:sz w:val="24"/>
        </w:rPr>
        <w:t>Erect system plumb and true and in proper alignment and relation to established lines and grades as shown on the approved shop drawings.</w:t>
      </w:r>
    </w:p>
    <w:p w14:paraId="53F478BA" w14:textId="77777777" w:rsidR="008263D2" w:rsidRDefault="008263D2">
      <w:pPr>
        <w:numPr>
          <w:ilvl w:val="0"/>
          <w:numId w:val="6"/>
        </w:numPr>
        <w:ind w:left="1440"/>
        <w:rPr>
          <w:sz w:val="24"/>
        </w:rPr>
      </w:pPr>
      <w:r>
        <w:rPr>
          <w:sz w:val="24"/>
        </w:rPr>
        <w:lastRenderedPageBreak/>
        <w:t>Handle glass in accordance with the recommendations of the FNMA, latest edition.  Use rubber spacers to maintain separation of glass and adjacent metal framework.</w:t>
      </w:r>
    </w:p>
    <w:p w14:paraId="64C858C0" w14:textId="77777777" w:rsidR="008263D2" w:rsidRDefault="008263D2">
      <w:pPr>
        <w:numPr>
          <w:ilvl w:val="0"/>
          <w:numId w:val="6"/>
        </w:numPr>
        <w:ind w:left="1440"/>
        <w:rPr>
          <w:sz w:val="24"/>
        </w:rPr>
      </w:pPr>
      <w:r>
        <w:rPr>
          <w:sz w:val="24"/>
        </w:rPr>
        <w:t>Touch-up areas damaged during installation.</w:t>
      </w:r>
    </w:p>
    <w:p w14:paraId="7501AE24" w14:textId="77777777" w:rsidR="008263D2" w:rsidRDefault="008263D2">
      <w:pPr>
        <w:numPr>
          <w:ilvl w:val="0"/>
          <w:numId w:val="6"/>
        </w:numPr>
        <w:ind w:left="1440"/>
        <w:rPr>
          <w:sz w:val="24"/>
        </w:rPr>
      </w:pPr>
      <w:r>
        <w:rPr>
          <w:sz w:val="24"/>
        </w:rPr>
        <w:t>Sealants to be installed per sealant manufacturers’ instructions.  Do not perform structural silicone sealant work when the metal temperature is below that recommended by the sealant manufacturer.</w:t>
      </w:r>
    </w:p>
    <w:p w14:paraId="5C828699" w14:textId="77777777" w:rsidR="008263D2" w:rsidRDefault="008263D2">
      <w:pPr>
        <w:numPr>
          <w:ilvl w:val="0"/>
          <w:numId w:val="6"/>
        </w:numPr>
        <w:ind w:left="1440"/>
        <w:rPr>
          <w:sz w:val="24"/>
        </w:rPr>
      </w:pPr>
      <w:r>
        <w:rPr>
          <w:sz w:val="24"/>
        </w:rPr>
        <w:t>Before application, remove mortar dirt, dust moisture and other foreign matter from surfaces sealant will contact.  Apply sealant in a tooled and uniform manner to completely fill joint.  Remove excess sealant to leave uniform smooth edge.</w:t>
      </w:r>
    </w:p>
    <w:p w14:paraId="16728E9A" w14:textId="77777777" w:rsidR="008263D2" w:rsidRDefault="008263D2">
      <w:pPr>
        <w:ind w:left="1080"/>
        <w:rPr>
          <w:rFonts w:ascii="Arial" w:hAnsi="Arial" w:cs="Arial"/>
        </w:rPr>
      </w:pPr>
    </w:p>
    <w:p w14:paraId="43D55674" w14:textId="77777777" w:rsidR="008263D2" w:rsidRDefault="008263D2">
      <w:pPr>
        <w:numPr>
          <w:ilvl w:val="0"/>
          <w:numId w:val="18"/>
        </w:numPr>
        <w:rPr>
          <w:sz w:val="24"/>
          <w:u w:val="single"/>
        </w:rPr>
      </w:pPr>
      <w:r>
        <w:rPr>
          <w:sz w:val="24"/>
          <w:u w:val="single"/>
        </w:rPr>
        <w:t xml:space="preserve">Site Tolerances: </w:t>
      </w:r>
    </w:p>
    <w:p w14:paraId="6A6275EE" w14:textId="77777777" w:rsidR="008263D2" w:rsidRDefault="008263D2">
      <w:pPr>
        <w:numPr>
          <w:ilvl w:val="1"/>
          <w:numId w:val="18"/>
        </w:numPr>
        <w:rPr>
          <w:sz w:val="24"/>
        </w:rPr>
      </w:pPr>
      <w:r>
        <w:rPr>
          <w:sz w:val="24"/>
        </w:rPr>
        <w:t xml:space="preserve">All supporting and adjacent construction will be held to within + ½” of theoretical.  </w:t>
      </w:r>
    </w:p>
    <w:p w14:paraId="5E532AD6" w14:textId="77777777" w:rsidR="008263D2" w:rsidRDefault="008263D2">
      <w:pPr>
        <w:numPr>
          <w:ilvl w:val="1"/>
          <w:numId w:val="18"/>
        </w:numPr>
        <w:rPr>
          <w:sz w:val="24"/>
        </w:rPr>
      </w:pPr>
      <w:r>
        <w:rPr>
          <w:sz w:val="24"/>
        </w:rPr>
        <w:t>Tolerances for the installation of related products: Refer to the sections noted in the “Related Work Not Included” paragraph above for specified tolerances for adjoining construction.</w:t>
      </w:r>
    </w:p>
    <w:p w14:paraId="379F4BDA" w14:textId="77777777" w:rsidR="00832D38" w:rsidRDefault="00832D38" w:rsidP="00832D38">
      <w:pPr>
        <w:ind w:left="1080"/>
        <w:rPr>
          <w:sz w:val="24"/>
        </w:rPr>
      </w:pPr>
    </w:p>
    <w:p w14:paraId="752DCA8D" w14:textId="77777777" w:rsidR="00832D38" w:rsidRDefault="00832D38" w:rsidP="00832D38">
      <w:pPr>
        <w:numPr>
          <w:ilvl w:val="0"/>
          <w:numId w:val="18"/>
        </w:numPr>
        <w:rPr>
          <w:sz w:val="24"/>
          <w:u w:val="single"/>
        </w:rPr>
      </w:pPr>
      <w:r w:rsidRPr="00832D38">
        <w:rPr>
          <w:sz w:val="24"/>
          <w:u w:val="single"/>
        </w:rPr>
        <w:t>Water Test:</w:t>
      </w:r>
    </w:p>
    <w:p w14:paraId="78C073B0" w14:textId="77777777" w:rsidR="00D15E6C" w:rsidRPr="00832D38" w:rsidRDefault="00D15E6C" w:rsidP="00D15E6C">
      <w:pPr>
        <w:ind w:left="360"/>
        <w:rPr>
          <w:sz w:val="24"/>
          <w:u w:val="single"/>
        </w:rPr>
      </w:pPr>
    </w:p>
    <w:p w14:paraId="0A231982" w14:textId="39E799DC" w:rsidR="004806B0" w:rsidRPr="00D0607D" w:rsidRDefault="00616493" w:rsidP="00832D38">
      <w:pPr>
        <w:ind w:left="1080"/>
        <w:rPr>
          <w:color w:val="0070C0"/>
          <w:sz w:val="24"/>
        </w:rPr>
      </w:pPr>
      <w:r w:rsidRPr="00D0607D">
        <w:rPr>
          <w:color w:val="0070C0"/>
          <w:sz w:val="24"/>
        </w:rPr>
        <w:t>[</w:t>
      </w:r>
      <w:r w:rsidR="004806B0" w:rsidRPr="00D0607D">
        <w:rPr>
          <w:color w:val="0070C0"/>
          <w:sz w:val="24"/>
        </w:rPr>
        <w:t xml:space="preserve">Wisconsin Solar Design recommends considering field testing </w:t>
      </w:r>
      <w:r w:rsidR="008047AD">
        <w:rPr>
          <w:color w:val="0070C0"/>
          <w:sz w:val="24"/>
        </w:rPr>
        <w:t xml:space="preserve">as </w:t>
      </w:r>
      <w:r w:rsidR="004806B0" w:rsidRPr="00D0607D">
        <w:rPr>
          <w:color w:val="0070C0"/>
          <w:sz w:val="24"/>
        </w:rPr>
        <w:t xml:space="preserve">an option </w:t>
      </w:r>
      <w:r w:rsidR="008047AD">
        <w:rPr>
          <w:color w:val="0070C0"/>
          <w:sz w:val="24"/>
        </w:rPr>
        <w:t xml:space="preserve">for canopies at heavily-used entrances </w:t>
      </w:r>
      <w:r w:rsidR="004806B0" w:rsidRPr="00D0607D">
        <w:rPr>
          <w:color w:val="0070C0"/>
          <w:sz w:val="24"/>
        </w:rPr>
        <w:t xml:space="preserve">and for occasions when normal exposure to weather and product guarantee do not provide adequate assurance of serviceability. </w:t>
      </w:r>
      <w:r w:rsidR="00D0111C">
        <w:rPr>
          <w:color w:val="0070C0"/>
          <w:sz w:val="24"/>
        </w:rPr>
        <w:t>Alternatively</w:t>
      </w:r>
      <w:r w:rsidR="004806B0" w:rsidRPr="00D0607D">
        <w:rPr>
          <w:color w:val="0070C0"/>
          <w:sz w:val="24"/>
        </w:rPr>
        <w:t>, delegat</w:t>
      </w:r>
      <w:r w:rsidR="00D0111C">
        <w:rPr>
          <w:color w:val="0070C0"/>
          <w:sz w:val="24"/>
        </w:rPr>
        <w:t>e</w:t>
      </w:r>
      <w:r w:rsidR="004806B0" w:rsidRPr="00D0607D">
        <w:rPr>
          <w:color w:val="0070C0"/>
          <w:sz w:val="24"/>
        </w:rPr>
        <w:t xml:space="preserve"> </w:t>
      </w:r>
      <w:r w:rsidR="007169AE">
        <w:rPr>
          <w:color w:val="0070C0"/>
          <w:sz w:val="24"/>
        </w:rPr>
        <w:t xml:space="preserve">the </w:t>
      </w:r>
      <w:r w:rsidR="00D0607D" w:rsidRPr="00D0607D">
        <w:rPr>
          <w:color w:val="0070C0"/>
          <w:sz w:val="24"/>
        </w:rPr>
        <w:t>hiring of the testing agency to the Owner.</w:t>
      </w:r>
      <w:r w:rsidR="00D0111C">
        <w:rPr>
          <w:color w:val="0070C0"/>
          <w:sz w:val="24"/>
        </w:rPr>
        <w:t xml:space="preserve"> </w:t>
      </w:r>
      <w:r w:rsidR="00D0607D" w:rsidRPr="00D0607D">
        <w:rPr>
          <w:color w:val="0070C0"/>
          <w:sz w:val="24"/>
        </w:rPr>
        <w:t xml:space="preserve"> Delete Section ‘E’ entirely if field water testing is </w:t>
      </w:r>
      <w:r w:rsidR="007169AE">
        <w:rPr>
          <w:color w:val="0070C0"/>
          <w:sz w:val="24"/>
        </w:rPr>
        <w:t>deemed to be unnecessary.</w:t>
      </w:r>
      <w:r w:rsidR="00D0607D" w:rsidRPr="00D0607D">
        <w:rPr>
          <w:color w:val="0070C0"/>
          <w:sz w:val="24"/>
        </w:rPr>
        <w:t>]</w:t>
      </w:r>
    </w:p>
    <w:p w14:paraId="7F96395C" w14:textId="77777777" w:rsidR="00616493" w:rsidRPr="00832D38" w:rsidRDefault="00616493" w:rsidP="00832D38">
      <w:pPr>
        <w:ind w:left="1080"/>
        <w:rPr>
          <w:color w:val="333399"/>
          <w:sz w:val="24"/>
        </w:rPr>
      </w:pPr>
    </w:p>
    <w:p w14:paraId="412373E9" w14:textId="77777777" w:rsidR="004A2999" w:rsidRDefault="008047AD" w:rsidP="00832D38">
      <w:pPr>
        <w:numPr>
          <w:ilvl w:val="1"/>
          <w:numId w:val="18"/>
        </w:numPr>
        <w:rPr>
          <w:sz w:val="24"/>
        </w:rPr>
      </w:pPr>
      <w:r>
        <w:rPr>
          <w:color w:val="0070C0"/>
          <w:sz w:val="24"/>
        </w:rPr>
        <w:t>[Optional:</w:t>
      </w:r>
      <w:r w:rsidR="00D0607D" w:rsidRPr="00D0607D">
        <w:rPr>
          <w:color w:val="0070C0"/>
          <w:sz w:val="24"/>
        </w:rPr>
        <w:t>]</w:t>
      </w:r>
      <w:r w:rsidR="00616493">
        <w:rPr>
          <w:sz w:val="24"/>
        </w:rPr>
        <w:t xml:space="preserve"> </w:t>
      </w:r>
      <w:r w:rsidR="00D0607D">
        <w:rPr>
          <w:sz w:val="24"/>
        </w:rPr>
        <w:t>Engage</w:t>
      </w:r>
      <w:r w:rsidR="00616493">
        <w:rPr>
          <w:sz w:val="24"/>
        </w:rPr>
        <w:t xml:space="preserve"> a</w:t>
      </w:r>
      <w:r w:rsidR="005217D7" w:rsidRPr="005217D7">
        <w:rPr>
          <w:sz w:val="24"/>
        </w:rPr>
        <w:t xml:space="preserve"> </w:t>
      </w:r>
      <w:r>
        <w:rPr>
          <w:sz w:val="24"/>
        </w:rPr>
        <w:t>qualified</w:t>
      </w:r>
      <w:r w:rsidR="005217D7" w:rsidRPr="005217D7">
        <w:rPr>
          <w:sz w:val="24"/>
        </w:rPr>
        <w:t xml:space="preserve"> testing agency to</w:t>
      </w:r>
      <w:r w:rsidR="00ED577F">
        <w:rPr>
          <w:sz w:val="24"/>
        </w:rPr>
        <w:t xml:space="preserve"> </w:t>
      </w:r>
      <w:r w:rsidR="000618E6">
        <w:rPr>
          <w:sz w:val="24"/>
        </w:rPr>
        <w:t>provide</w:t>
      </w:r>
      <w:r w:rsidR="004A2999">
        <w:rPr>
          <w:sz w:val="24"/>
        </w:rPr>
        <w:t xml:space="preserve"> f</w:t>
      </w:r>
      <w:r w:rsidR="00832D38">
        <w:rPr>
          <w:sz w:val="24"/>
        </w:rPr>
        <w:t xml:space="preserve">ield </w:t>
      </w:r>
      <w:r w:rsidR="004A2999">
        <w:rPr>
          <w:sz w:val="24"/>
        </w:rPr>
        <w:t xml:space="preserve">hose </w:t>
      </w:r>
      <w:r w:rsidR="00832D38">
        <w:rPr>
          <w:sz w:val="24"/>
        </w:rPr>
        <w:t>test</w:t>
      </w:r>
      <w:r w:rsidR="000618E6">
        <w:rPr>
          <w:sz w:val="24"/>
        </w:rPr>
        <w:t>ing</w:t>
      </w:r>
      <w:r w:rsidR="00832D38">
        <w:rPr>
          <w:sz w:val="24"/>
        </w:rPr>
        <w:t xml:space="preserve"> in accordance with AAMA 501.2</w:t>
      </w:r>
      <w:r w:rsidR="007241CA">
        <w:rPr>
          <w:sz w:val="24"/>
        </w:rPr>
        <w:t>.</w:t>
      </w:r>
      <w:r w:rsidR="00832D38">
        <w:rPr>
          <w:sz w:val="24"/>
        </w:rPr>
        <w:t xml:space="preserve"> </w:t>
      </w:r>
      <w:r w:rsidR="0016252B">
        <w:rPr>
          <w:sz w:val="24"/>
        </w:rPr>
        <w:t xml:space="preserve"> </w:t>
      </w:r>
    </w:p>
    <w:p w14:paraId="0822844B" w14:textId="77777777" w:rsidR="00832D38" w:rsidRDefault="007241CA" w:rsidP="00832D38">
      <w:pPr>
        <w:numPr>
          <w:ilvl w:val="1"/>
          <w:numId w:val="18"/>
        </w:numPr>
        <w:rPr>
          <w:sz w:val="24"/>
        </w:rPr>
      </w:pPr>
      <w:r>
        <w:rPr>
          <w:sz w:val="24"/>
        </w:rPr>
        <w:t xml:space="preserve">Tests </w:t>
      </w:r>
      <w:r w:rsidR="0016252B">
        <w:rPr>
          <w:sz w:val="24"/>
        </w:rPr>
        <w:t>will</w:t>
      </w:r>
      <w:r>
        <w:rPr>
          <w:sz w:val="24"/>
        </w:rPr>
        <w:t xml:space="preserve"> be </w:t>
      </w:r>
      <w:r w:rsidR="004A2999" w:rsidRPr="004A2999">
        <w:rPr>
          <w:sz w:val="24"/>
        </w:rPr>
        <w:t xml:space="preserve">conducted as soon as possible after the </w:t>
      </w:r>
      <w:r w:rsidR="008047AD">
        <w:rPr>
          <w:sz w:val="24"/>
        </w:rPr>
        <w:t>point supported glass canopy is</w:t>
      </w:r>
      <w:r w:rsidR="004A2999" w:rsidRPr="004A2999">
        <w:rPr>
          <w:sz w:val="24"/>
        </w:rPr>
        <w:t xml:space="preserve"> installed while allowing time for wet applied sealants to cure.</w:t>
      </w:r>
      <w:r w:rsidR="00832D38" w:rsidRPr="004A2999">
        <w:rPr>
          <w:sz w:val="24"/>
        </w:rPr>
        <w:t xml:space="preserve"> </w:t>
      </w:r>
    </w:p>
    <w:p w14:paraId="2F39F223" w14:textId="65CA9803" w:rsidR="00ED577F" w:rsidRDefault="005217D7" w:rsidP="00832D38">
      <w:pPr>
        <w:numPr>
          <w:ilvl w:val="1"/>
          <w:numId w:val="18"/>
        </w:numPr>
        <w:rPr>
          <w:sz w:val="24"/>
        </w:rPr>
      </w:pPr>
      <w:r>
        <w:rPr>
          <w:sz w:val="24"/>
        </w:rPr>
        <w:t>In the event that</w:t>
      </w:r>
      <w:r w:rsidR="00ED577F">
        <w:rPr>
          <w:sz w:val="24"/>
        </w:rPr>
        <w:t xml:space="preserve"> leakage </w:t>
      </w:r>
      <w:r>
        <w:rPr>
          <w:sz w:val="24"/>
        </w:rPr>
        <w:t>is detected</w:t>
      </w:r>
      <w:r w:rsidR="00ED577F" w:rsidRPr="00ED577F">
        <w:rPr>
          <w:sz w:val="24"/>
        </w:rPr>
        <w:t xml:space="preserve">, the </w:t>
      </w:r>
      <w:r w:rsidR="008047AD">
        <w:rPr>
          <w:sz w:val="24"/>
        </w:rPr>
        <w:t>point supported glass canopy</w:t>
      </w:r>
      <w:r w:rsidR="00ED577F" w:rsidRPr="00ED577F">
        <w:rPr>
          <w:sz w:val="24"/>
        </w:rPr>
        <w:t xml:space="preserve"> is </w:t>
      </w:r>
      <w:r>
        <w:rPr>
          <w:sz w:val="24"/>
        </w:rPr>
        <w:t xml:space="preserve">to be </w:t>
      </w:r>
      <w:r w:rsidR="00ED577F" w:rsidRPr="00ED577F">
        <w:rPr>
          <w:sz w:val="24"/>
        </w:rPr>
        <w:t>made watertight</w:t>
      </w:r>
      <w:r>
        <w:rPr>
          <w:sz w:val="24"/>
        </w:rPr>
        <w:t xml:space="preserve"> by the </w:t>
      </w:r>
      <w:r w:rsidR="008047AD">
        <w:rPr>
          <w:sz w:val="24"/>
        </w:rPr>
        <w:t xml:space="preserve">point supported glass canopy </w:t>
      </w:r>
      <w:r w:rsidR="00D6014A">
        <w:rPr>
          <w:sz w:val="24"/>
        </w:rPr>
        <w:t>manufacturer</w:t>
      </w:r>
      <w:r w:rsidR="003C1109">
        <w:rPr>
          <w:sz w:val="24"/>
        </w:rPr>
        <w:t>/installer</w:t>
      </w:r>
      <w:r>
        <w:rPr>
          <w:sz w:val="24"/>
        </w:rPr>
        <w:t xml:space="preserve"> </w:t>
      </w:r>
      <w:r w:rsidR="00ED577F" w:rsidRPr="00ED577F">
        <w:rPr>
          <w:sz w:val="24"/>
        </w:rPr>
        <w:t xml:space="preserve">and subsequently </w:t>
      </w:r>
      <w:r>
        <w:rPr>
          <w:sz w:val="24"/>
        </w:rPr>
        <w:t>re</w:t>
      </w:r>
      <w:r w:rsidR="00ED577F" w:rsidRPr="00ED577F">
        <w:rPr>
          <w:sz w:val="24"/>
        </w:rPr>
        <w:t>tested</w:t>
      </w:r>
      <w:r>
        <w:rPr>
          <w:sz w:val="24"/>
        </w:rPr>
        <w:t xml:space="preserve"> by the testing agency</w:t>
      </w:r>
      <w:r w:rsidR="00ED577F" w:rsidRPr="00ED577F">
        <w:rPr>
          <w:sz w:val="24"/>
        </w:rPr>
        <w:t>.</w:t>
      </w:r>
    </w:p>
    <w:p w14:paraId="5D0AE7BA" w14:textId="77777777" w:rsidR="004A2999" w:rsidRDefault="007241CA" w:rsidP="00832D38">
      <w:pPr>
        <w:numPr>
          <w:ilvl w:val="1"/>
          <w:numId w:val="18"/>
        </w:numPr>
        <w:rPr>
          <w:sz w:val="24"/>
        </w:rPr>
      </w:pPr>
      <w:r>
        <w:rPr>
          <w:sz w:val="24"/>
        </w:rPr>
        <w:t>Testing agency provides</w:t>
      </w:r>
    </w:p>
    <w:p w14:paraId="0668C18F" w14:textId="77777777" w:rsidR="007241CA" w:rsidRDefault="007241CA" w:rsidP="007241CA">
      <w:pPr>
        <w:numPr>
          <w:ilvl w:val="2"/>
          <w:numId w:val="18"/>
        </w:numPr>
        <w:rPr>
          <w:sz w:val="24"/>
        </w:rPr>
      </w:pPr>
      <w:r>
        <w:rPr>
          <w:sz w:val="24"/>
        </w:rPr>
        <w:t>Calibrated Type B-25 #6.030 brass nozzle</w:t>
      </w:r>
    </w:p>
    <w:p w14:paraId="7BD64F81" w14:textId="77777777" w:rsidR="007241CA" w:rsidRDefault="007241CA" w:rsidP="007241CA">
      <w:pPr>
        <w:numPr>
          <w:ilvl w:val="2"/>
          <w:numId w:val="18"/>
        </w:numPr>
        <w:rPr>
          <w:sz w:val="24"/>
        </w:rPr>
      </w:pPr>
      <w:r>
        <w:rPr>
          <w:sz w:val="24"/>
        </w:rPr>
        <w:t>All materials and labor necessary for testing.</w:t>
      </w:r>
    </w:p>
    <w:p w14:paraId="67B50FC8" w14:textId="77777777" w:rsidR="007241CA" w:rsidRDefault="007241CA" w:rsidP="007241CA">
      <w:pPr>
        <w:numPr>
          <w:ilvl w:val="2"/>
          <w:numId w:val="18"/>
        </w:numPr>
        <w:rPr>
          <w:sz w:val="24"/>
        </w:rPr>
      </w:pPr>
      <w:r>
        <w:rPr>
          <w:sz w:val="24"/>
        </w:rPr>
        <w:t>One test technician and one assistant, gauges and instrumentation for conducting the testing.</w:t>
      </w:r>
    </w:p>
    <w:p w14:paraId="282B58AE" w14:textId="77777777" w:rsidR="007241CA" w:rsidRDefault="007241CA" w:rsidP="007241CA">
      <w:pPr>
        <w:numPr>
          <w:ilvl w:val="2"/>
          <w:numId w:val="18"/>
        </w:numPr>
        <w:rPr>
          <w:sz w:val="24"/>
        </w:rPr>
      </w:pPr>
      <w:r>
        <w:rPr>
          <w:sz w:val="24"/>
        </w:rPr>
        <w:t>A detailed report in electronic format (PDF) summarizing the results of the field tests.</w:t>
      </w:r>
    </w:p>
    <w:p w14:paraId="21F5C9B4" w14:textId="77777777" w:rsidR="007241CA" w:rsidRDefault="007241CA" w:rsidP="007241CA">
      <w:pPr>
        <w:numPr>
          <w:ilvl w:val="2"/>
          <w:numId w:val="18"/>
        </w:numPr>
        <w:rPr>
          <w:sz w:val="24"/>
        </w:rPr>
      </w:pPr>
      <w:r>
        <w:rPr>
          <w:sz w:val="24"/>
        </w:rPr>
        <w:t>Insurance.</w:t>
      </w:r>
    </w:p>
    <w:p w14:paraId="6D47C499" w14:textId="77777777" w:rsidR="007241CA" w:rsidRPr="007169AE" w:rsidRDefault="007241CA" w:rsidP="007241CA">
      <w:pPr>
        <w:numPr>
          <w:ilvl w:val="1"/>
          <w:numId w:val="18"/>
        </w:numPr>
        <w:rPr>
          <w:color w:val="0070C0"/>
          <w:sz w:val="24"/>
        </w:rPr>
      </w:pPr>
      <w:r>
        <w:rPr>
          <w:sz w:val="24"/>
        </w:rPr>
        <w:t>General contractor provides</w:t>
      </w:r>
      <w:r w:rsidR="007169AE">
        <w:rPr>
          <w:sz w:val="24"/>
        </w:rPr>
        <w:t xml:space="preserve"> </w:t>
      </w:r>
      <w:r w:rsidR="007169AE" w:rsidRPr="007169AE">
        <w:rPr>
          <w:color w:val="0070C0"/>
          <w:sz w:val="24"/>
        </w:rPr>
        <w:t xml:space="preserve">[coordinate these GC requirements with </w:t>
      </w:r>
      <w:r w:rsidR="007E0627">
        <w:rPr>
          <w:color w:val="0070C0"/>
          <w:sz w:val="24"/>
        </w:rPr>
        <w:t>project requirements</w:t>
      </w:r>
      <w:r w:rsidR="000C51A7">
        <w:rPr>
          <w:color w:val="0070C0"/>
          <w:sz w:val="24"/>
        </w:rPr>
        <w:t xml:space="preserve"> noted</w:t>
      </w:r>
      <w:r w:rsidR="007169AE" w:rsidRPr="007169AE">
        <w:rPr>
          <w:color w:val="0070C0"/>
          <w:sz w:val="24"/>
        </w:rPr>
        <w:t xml:space="preserve"> elsewhere]</w:t>
      </w:r>
    </w:p>
    <w:p w14:paraId="754E02FC" w14:textId="77777777" w:rsidR="007241CA" w:rsidRDefault="007241CA" w:rsidP="007241CA">
      <w:pPr>
        <w:numPr>
          <w:ilvl w:val="2"/>
          <w:numId w:val="18"/>
        </w:numPr>
        <w:rPr>
          <w:sz w:val="24"/>
        </w:rPr>
      </w:pPr>
      <w:r>
        <w:rPr>
          <w:sz w:val="24"/>
        </w:rPr>
        <w:t>Source of water capable of delivering 30 to 35 psi to the nozzle.</w:t>
      </w:r>
    </w:p>
    <w:p w14:paraId="4CD582D8" w14:textId="77777777" w:rsidR="007241CA" w:rsidRDefault="007241CA" w:rsidP="007241CA">
      <w:pPr>
        <w:numPr>
          <w:ilvl w:val="2"/>
          <w:numId w:val="18"/>
        </w:numPr>
        <w:rPr>
          <w:sz w:val="24"/>
        </w:rPr>
      </w:pPr>
      <w:r>
        <w:rPr>
          <w:sz w:val="24"/>
        </w:rPr>
        <w:t>110/120 volt power supply within 100 feet of test area.</w:t>
      </w:r>
    </w:p>
    <w:p w14:paraId="360977B4" w14:textId="77777777" w:rsidR="007241CA" w:rsidRDefault="00A472FB" w:rsidP="007241CA">
      <w:pPr>
        <w:numPr>
          <w:ilvl w:val="2"/>
          <w:numId w:val="18"/>
        </w:numPr>
        <w:rPr>
          <w:sz w:val="24"/>
        </w:rPr>
      </w:pPr>
      <w:r>
        <w:rPr>
          <w:sz w:val="24"/>
        </w:rPr>
        <w:t>Access to the interior and exterior of the test area including any lifts and/or scaffolding as may be necessary.</w:t>
      </w:r>
    </w:p>
    <w:p w14:paraId="24420910" w14:textId="77777777" w:rsidR="00A472FB" w:rsidRDefault="00A472FB" w:rsidP="007241CA">
      <w:pPr>
        <w:numPr>
          <w:ilvl w:val="2"/>
          <w:numId w:val="18"/>
        </w:numPr>
        <w:rPr>
          <w:sz w:val="24"/>
        </w:rPr>
      </w:pPr>
      <w:r>
        <w:rPr>
          <w:sz w:val="24"/>
        </w:rPr>
        <w:t>Repair of any damage which may result from testing.</w:t>
      </w:r>
    </w:p>
    <w:p w14:paraId="14626808" w14:textId="51902DDC" w:rsidR="00A472FB" w:rsidRPr="004A2999" w:rsidRDefault="000C51A7" w:rsidP="007241CA">
      <w:pPr>
        <w:numPr>
          <w:ilvl w:val="2"/>
          <w:numId w:val="18"/>
        </w:numPr>
        <w:rPr>
          <w:sz w:val="24"/>
        </w:rPr>
      </w:pPr>
      <w:r w:rsidRPr="000C51A7">
        <w:rPr>
          <w:color w:val="0070C0"/>
          <w:sz w:val="24"/>
        </w:rPr>
        <w:t xml:space="preserve">[If Owner is providing the testing] </w:t>
      </w:r>
      <w:r w:rsidR="00A472FB">
        <w:rPr>
          <w:sz w:val="24"/>
        </w:rPr>
        <w:t xml:space="preserve">Advance notification </w:t>
      </w:r>
      <w:r>
        <w:rPr>
          <w:sz w:val="24"/>
        </w:rPr>
        <w:t xml:space="preserve">of testing schedule </w:t>
      </w:r>
      <w:r w:rsidR="007169AE">
        <w:rPr>
          <w:sz w:val="24"/>
        </w:rPr>
        <w:t xml:space="preserve">to </w:t>
      </w:r>
      <w:r>
        <w:rPr>
          <w:sz w:val="24"/>
        </w:rPr>
        <w:t>allow</w:t>
      </w:r>
      <w:r w:rsidR="00A472FB">
        <w:rPr>
          <w:sz w:val="24"/>
        </w:rPr>
        <w:t xml:space="preserve"> </w:t>
      </w:r>
      <w:r w:rsidR="009A5358">
        <w:rPr>
          <w:sz w:val="24"/>
        </w:rPr>
        <w:t xml:space="preserve">point supported glass canopy </w:t>
      </w:r>
      <w:r w:rsidR="00D6014A">
        <w:rPr>
          <w:sz w:val="24"/>
        </w:rPr>
        <w:t>manufacturer</w:t>
      </w:r>
      <w:r w:rsidR="009A5358">
        <w:rPr>
          <w:sz w:val="24"/>
        </w:rPr>
        <w:t>/installer</w:t>
      </w:r>
      <w:r w:rsidR="00A472FB">
        <w:rPr>
          <w:sz w:val="24"/>
        </w:rPr>
        <w:t xml:space="preserve"> to attend during testing.</w:t>
      </w:r>
    </w:p>
    <w:p w14:paraId="1E3DBDBF" w14:textId="77777777" w:rsidR="00832D38" w:rsidRDefault="00832D38">
      <w:pPr>
        <w:rPr>
          <w:sz w:val="24"/>
        </w:rPr>
      </w:pPr>
    </w:p>
    <w:p w14:paraId="41A4FCC3" w14:textId="77777777" w:rsidR="008263D2" w:rsidRDefault="008263D2">
      <w:pPr>
        <w:numPr>
          <w:ilvl w:val="0"/>
          <w:numId w:val="18"/>
        </w:numPr>
        <w:rPr>
          <w:sz w:val="24"/>
          <w:u w:val="single"/>
        </w:rPr>
      </w:pPr>
      <w:r>
        <w:rPr>
          <w:sz w:val="24"/>
          <w:u w:val="single"/>
        </w:rPr>
        <w:t>Cleaning:</w:t>
      </w:r>
    </w:p>
    <w:p w14:paraId="71819D67" w14:textId="5940C9FB" w:rsidR="008263D2" w:rsidRDefault="008263D2">
      <w:pPr>
        <w:numPr>
          <w:ilvl w:val="1"/>
          <w:numId w:val="18"/>
        </w:numPr>
        <w:rPr>
          <w:sz w:val="24"/>
        </w:rPr>
      </w:pPr>
      <w:r>
        <w:rPr>
          <w:sz w:val="24"/>
        </w:rPr>
        <w:lastRenderedPageBreak/>
        <w:t xml:space="preserve">Remove any temporary protection of work area at the completion of </w:t>
      </w:r>
      <w:r w:rsidR="003C1109">
        <w:rPr>
          <w:sz w:val="24"/>
        </w:rPr>
        <w:t>point supported glass canopy</w:t>
      </w:r>
      <w:r>
        <w:rPr>
          <w:sz w:val="24"/>
        </w:rPr>
        <w:t xml:space="preserve"> installation. Repair or replace damaged installed products. Clean installed products in accordance with </w:t>
      </w:r>
      <w:r w:rsidR="00D6014A">
        <w:rPr>
          <w:sz w:val="24"/>
        </w:rPr>
        <w:t>manufacturer</w:t>
      </w:r>
      <w:r>
        <w:rPr>
          <w:sz w:val="24"/>
        </w:rPr>
        <w:t xml:space="preserve">'s instructions prior to owner's acceptance. Remove construction debris from project site and legally dispose of debris. </w:t>
      </w:r>
    </w:p>
    <w:p w14:paraId="14806D16" w14:textId="5146939C" w:rsidR="00032440" w:rsidRDefault="008263D2" w:rsidP="00032440">
      <w:pPr>
        <w:numPr>
          <w:ilvl w:val="1"/>
          <w:numId w:val="18"/>
        </w:numPr>
        <w:rPr>
          <w:sz w:val="24"/>
        </w:rPr>
      </w:pPr>
      <w:r>
        <w:rPr>
          <w:sz w:val="24"/>
        </w:rPr>
        <w:t xml:space="preserve">The </w:t>
      </w:r>
      <w:r w:rsidR="003C1109">
        <w:rPr>
          <w:sz w:val="24"/>
        </w:rPr>
        <w:t>point supported glass canopy</w:t>
      </w:r>
      <w:r>
        <w:rPr>
          <w:sz w:val="24"/>
        </w:rPr>
        <w:t xml:space="preserve"> </w:t>
      </w:r>
      <w:r w:rsidR="00D6014A">
        <w:rPr>
          <w:sz w:val="24"/>
        </w:rPr>
        <w:t>manufacturer</w:t>
      </w:r>
      <w:r w:rsidR="003C1109">
        <w:rPr>
          <w:sz w:val="24"/>
        </w:rPr>
        <w:t>/installer</w:t>
      </w:r>
      <w:r>
        <w:rPr>
          <w:sz w:val="24"/>
        </w:rPr>
        <w:t xml:space="preserve"> is required to leave glass and metal surfaces clean at the conclusion of the installation. Final cleaning is to be performed by the general contractor, not</w:t>
      </w:r>
      <w:r w:rsidR="00CF345F">
        <w:rPr>
          <w:sz w:val="24"/>
        </w:rPr>
        <w:t xml:space="preserve"> by</w:t>
      </w:r>
      <w:r>
        <w:rPr>
          <w:sz w:val="24"/>
        </w:rPr>
        <w:t xml:space="preserve"> the </w:t>
      </w:r>
      <w:r w:rsidR="003C1109">
        <w:rPr>
          <w:sz w:val="24"/>
        </w:rPr>
        <w:t xml:space="preserve">point supported glass canopy </w:t>
      </w:r>
      <w:r w:rsidR="00D6014A">
        <w:rPr>
          <w:sz w:val="24"/>
        </w:rPr>
        <w:t>manufacturer</w:t>
      </w:r>
      <w:r w:rsidR="003C1109">
        <w:rPr>
          <w:sz w:val="24"/>
        </w:rPr>
        <w:t>/installer</w:t>
      </w:r>
      <w:r>
        <w:rPr>
          <w:sz w:val="24"/>
        </w:rPr>
        <w:t xml:space="preserve">, just prior to acceptance of the project by the owner.  </w:t>
      </w:r>
      <w:r w:rsidR="00D637EC">
        <w:rPr>
          <w:sz w:val="24"/>
        </w:rPr>
        <w:br/>
      </w:r>
    </w:p>
    <w:p w14:paraId="1DE5916D" w14:textId="77777777" w:rsidR="00032440" w:rsidRDefault="00D637EC" w:rsidP="00032440">
      <w:pPr>
        <w:numPr>
          <w:ilvl w:val="0"/>
          <w:numId w:val="18"/>
        </w:numPr>
        <w:rPr>
          <w:sz w:val="24"/>
          <w:u w:val="single"/>
        </w:rPr>
      </w:pPr>
      <w:r w:rsidRPr="00D637EC">
        <w:rPr>
          <w:sz w:val="24"/>
          <w:u w:val="single"/>
        </w:rPr>
        <w:t>Protection:</w:t>
      </w:r>
    </w:p>
    <w:p w14:paraId="0B08D16D" w14:textId="34EB36DF" w:rsidR="00D637EC" w:rsidRPr="00D637EC" w:rsidRDefault="00D637EC" w:rsidP="00D637EC">
      <w:pPr>
        <w:numPr>
          <w:ilvl w:val="1"/>
          <w:numId w:val="18"/>
        </w:numPr>
        <w:rPr>
          <w:sz w:val="24"/>
          <w:u w:val="single"/>
        </w:rPr>
      </w:pPr>
      <w:r>
        <w:rPr>
          <w:sz w:val="24"/>
        </w:rPr>
        <w:t xml:space="preserve">Following conclusion of the installation by the </w:t>
      </w:r>
      <w:r w:rsidR="003C1109">
        <w:rPr>
          <w:sz w:val="24"/>
        </w:rPr>
        <w:t xml:space="preserve">point supported glass canopy </w:t>
      </w:r>
      <w:r w:rsidR="00D6014A">
        <w:rPr>
          <w:sz w:val="24"/>
        </w:rPr>
        <w:t>manufacturer</w:t>
      </w:r>
      <w:r w:rsidR="003C1109">
        <w:rPr>
          <w:sz w:val="24"/>
        </w:rPr>
        <w:t>/installer</w:t>
      </w:r>
      <w:r>
        <w:rPr>
          <w:sz w:val="24"/>
        </w:rPr>
        <w:t>, protection of the finished work shall become the responsibility of the general contractor.</w:t>
      </w:r>
    </w:p>
    <w:p w14:paraId="6C56F95E" w14:textId="77777777" w:rsidR="008263D2" w:rsidRDefault="008263D2">
      <w:pPr>
        <w:rPr>
          <w:sz w:val="24"/>
        </w:rPr>
      </w:pPr>
    </w:p>
    <w:p w14:paraId="5FA982E2" w14:textId="77777777" w:rsidR="008263D2" w:rsidRDefault="008263D2" w:rsidP="00F73F3F">
      <w:pPr>
        <w:jc w:val="center"/>
        <w:rPr>
          <w:sz w:val="24"/>
        </w:rPr>
      </w:pPr>
      <w:r>
        <w:rPr>
          <w:sz w:val="24"/>
        </w:rPr>
        <w:t xml:space="preserve">END OF SECTION </w:t>
      </w:r>
      <w:r w:rsidR="00F87C7F">
        <w:rPr>
          <w:sz w:val="24"/>
        </w:rPr>
        <w:t>10</w:t>
      </w:r>
      <w:r>
        <w:rPr>
          <w:sz w:val="24"/>
        </w:rPr>
        <w:t xml:space="preserve"> </w:t>
      </w:r>
      <w:r w:rsidR="00F87C7F">
        <w:rPr>
          <w:sz w:val="24"/>
        </w:rPr>
        <w:t>7</w:t>
      </w:r>
      <w:r>
        <w:rPr>
          <w:sz w:val="24"/>
        </w:rPr>
        <w:t xml:space="preserve">3 </w:t>
      </w:r>
      <w:r w:rsidR="00F87C7F">
        <w:rPr>
          <w:sz w:val="24"/>
        </w:rPr>
        <w:t>16.36</w:t>
      </w:r>
    </w:p>
    <w:sectPr w:rsidR="008263D2" w:rsidSect="00F73F3F">
      <w:headerReference w:type="even" r:id="rId9"/>
      <w:headerReference w:type="default" r:id="rId10"/>
      <w:pgSz w:w="12240" w:h="15840" w:code="1"/>
      <w:pgMar w:top="450" w:right="1080" w:bottom="63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33DB9D" w14:textId="77777777" w:rsidR="00020FB9" w:rsidRDefault="00020FB9">
      <w:r>
        <w:separator/>
      </w:r>
    </w:p>
  </w:endnote>
  <w:endnote w:type="continuationSeparator" w:id="0">
    <w:p w14:paraId="2ABD1703" w14:textId="77777777" w:rsidR="00020FB9" w:rsidRDefault="00020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7543AF" w14:textId="77777777" w:rsidR="00020FB9" w:rsidRDefault="00020FB9">
      <w:r>
        <w:separator/>
      </w:r>
    </w:p>
  </w:footnote>
  <w:footnote w:type="continuationSeparator" w:id="0">
    <w:p w14:paraId="236FB8C5" w14:textId="77777777" w:rsidR="00020FB9" w:rsidRDefault="00020F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B84F68" w14:textId="77777777" w:rsidR="007659D6" w:rsidRDefault="007659D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1CB29F8" w14:textId="77777777" w:rsidR="007659D6" w:rsidRDefault="007659D6">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77A800" w14:textId="77777777" w:rsidR="007659D6" w:rsidRDefault="007659D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14410">
      <w:rPr>
        <w:rStyle w:val="PageNumber"/>
        <w:noProof/>
      </w:rPr>
      <w:t>4</w:t>
    </w:r>
    <w:r>
      <w:rPr>
        <w:rStyle w:val="PageNumber"/>
      </w:rPr>
      <w:fldChar w:fldCharType="end"/>
    </w:r>
  </w:p>
  <w:p w14:paraId="5274EB94" w14:textId="77777777" w:rsidR="007659D6" w:rsidRDefault="007659D6">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792F5BC"/>
    <w:lvl w:ilvl="0">
      <w:start w:val="1"/>
      <w:numFmt w:val="decimal"/>
      <w:pStyle w:val="Heading1"/>
      <w:lvlText w:val="%1."/>
      <w:legacy w:legacy="1" w:legacySpace="0" w:legacyIndent="576"/>
      <w:lvlJc w:val="left"/>
      <w:pPr>
        <w:ind w:left="1008" w:hanging="576"/>
      </w:pPr>
      <w:rPr>
        <w:rFonts w:ascii="Times New Roman" w:hAnsi="Times New Roman" w:cs="Times New Roman" w:hint="default"/>
      </w:rPr>
    </w:lvl>
    <w:lvl w:ilvl="1">
      <w:start w:val="1"/>
      <w:numFmt w:val="decimal"/>
      <w:pStyle w:val="Heading2"/>
      <w:lvlText w:val="%1.%2"/>
      <w:legacy w:legacy="1" w:legacySpace="0" w:legacyIndent="576"/>
      <w:lvlJc w:val="left"/>
      <w:pPr>
        <w:ind w:left="1008" w:hanging="576"/>
      </w:pPr>
      <w:rPr>
        <w:rFonts w:ascii="Times New Roman" w:hAnsi="Times New Roman" w:cs="Times New Roman" w:hint="default"/>
      </w:rPr>
    </w:lvl>
    <w:lvl w:ilvl="2">
      <w:start w:val="1"/>
      <w:numFmt w:val="decimal"/>
      <w:pStyle w:val="Heading3"/>
      <w:lvlText w:val="%3"/>
      <w:legacy w:legacy="1" w:legacySpace="0" w:legacyIndent="576"/>
      <w:lvlJc w:val="left"/>
      <w:pPr>
        <w:ind w:left="1728" w:hanging="576"/>
      </w:pPr>
      <w:rPr>
        <w:rFonts w:ascii="Times New Roman" w:hAnsi="Times New Roman" w:cs="Times New Roman" w:hint="default"/>
      </w:rPr>
    </w:lvl>
    <w:lvl w:ilvl="3">
      <w:start w:val="1"/>
      <w:numFmt w:val="upperLetter"/>
      <w:pStyle w:val="Heading4"/>
      <w:lvlText w:val="%4."/>
      <w:legacy w:legacy="1" w:legacySpace="0" w:legacyIndent="576"/>
      <w:lvlJc w:val="left"/>
      <w:pPr>
        <w:ind w:left="1008" w:hanging="576"/>
      </w:pPr>
      <w:rPr>
        <w:rFonts w:ascii="Times New Roman" w:hAnsi="Times New Roman" w:cs="Times New Roman" w:hint="default"/>
      </w:rPr>
    </w:lvl>
    <w:lvl w:ilvl="4">
      <w:start w:val="1"/>
      <w:numFmt w:val="decimal"/>
      <w:pStyle w:val="Heading5"/>
      <w:lvlText w:val="%5."/>
      <w:legacy w:legacy="1" w:legacySpace="0" w:legacyIndent="576"/>
      <w:lvlJc w:val="left"/>
      <w:pPr>
        <w:ind w:left="1584" w:hanging="576"/>
      </w:pPr>
      <w:rPr>
        <w:rFonts w:ascii="Times New Roman" w:hAnsi="Times New Roman" w:cs="Times New Roman" w:hint="default"/>
      </w:rPr>
    </w:lvl>
    <w:lvl w:ilvl="5">
      <w:start w:val="1"/>
      <w:numFmt w:val="lowerLetter"/>
      <w:pStyle w:val="Heading6"/>
      <w:lvlText w:val="%6."/>
      <w:legacy w:legacy="1" w:legacySpace="0" w:legacyIndent="576"/>
      <w:lvlJc w:val="left"/>
      <w:pPr>
        <w:ind w:left="2160" w:hanging="576"/>
      </w:pPr>
      <w:rPr>
        <w:rFonts w:ascii="Times New Roman" w:hAnsi="Times New Roman" w:cs="Times New Roman" w:hint="default"/>
      </w:rPr>
    </w:lvl>
    <w:lvl w:ilvl="6">
      <w:start w:val="1"/>
      <w:numFmt w:val="decimal"/>
      <w:pStyle w:val="Heading7"/>
      <w:lvlText w:val="%7)"/>
      <w:legacy w:legacy="1" w:legacySpace="0" w:legacyIndent="576"/>
      <w:lvlJc w:val="left"/>
      <w:pPr>
        <w:ind w:left="2736" w:hanging="576"/>
      </w:pPr>
      <w:rPr>
        <w:rFonts w:ascii="Times New Roman" w:hAnsi="Times New Roman" w:cs="Times New Roman" w:hint="default"/>
      </w:rPr>
    </w:lvl>
    <w:lvl w:ilvl="7">
      <w:start w:val="1"/>
      <w:numFmt w:val="lowerLetter"/>
      <w:pStyle w:val="Heading8"/>
      <w:lvlText w:val="%8)"/>
      <w:legacy w:legacy="1" w:legacySpace="0" w:legacyIndent="576"/>
      <w:lvlJc w:val="left"/>
      <w:pPr>
        <w:ind w:left="3312" w:hanging="576"/>
      </w:pPr>
      <w:rPr>
        <w:rFonts w:ascii="Times New Roman" w:hAnsi="Times New Roman" w:cs="Times New Roman" w:hint="default"/>
      </w:rPr>
    </w:lvl>
    <w:lvl w:ilvl="8">
      <w:start w:val="1"/>
      <w:numFmt w:val="decimal"/>
      <w:pStyle w:val="Heading9"/>
      <w:lvlText w:val="%9."/>
      <w:legacy w:legacy="1" w:legacySpace="0" w:legacyIndent="576"/>
      <w:lvlJc w:val="left"/>
      <w:pPr>
        <w:ind w:left="5184" w:hanging="576"/>
      </w:pPr>
      <w:rPr>
        <w:rFonts w:ascii="Times New Roman" w:hAnsi="Times New Roman" w:cs="Times New Roman" w:hint="default"/>
      </w:rPr>
    </w:lvl>
  </w:abstractNum>
  <w:abstractNum w:abstractNumId="1">
    <w:nsid w:val="04B24FA2"/>
    <w:multiLevelType w:val="singleLevel"/>
    <w:tmpl w:val="49408C1C"/>
    <w:lvl w:ilvl="0">
      <w:start w:val="1"/>
      <w:numFmt w:val="decimal"/>
      <w:lvlText w:val="%1."/>
      <w:legacy w:legacy="1" w:legacySpace="0" w:legacyIndent="360"/>
      <w:lvlJc w:val="left"/>
      <w:pPr>
        <w:ind w:left="360" w:hanging="360"/>
      </w:pPr>
    </w:lvl>
  </w:abstractNum>
  <w:abstractNum w:abstractNumId="2">
    <w:nsid w:val="09E373E5"/>
    <w:multiLevelType w:val="hybridMultilevel"/>
    <w:tmpl w:val="F108860A"/>
    <w:lvl w:ilvl="0" w:tplc="49408C1C">
      <w:start w:val="1"/>
      <w:numFmt w:val="decimal"/>
      <w:lvlText w:val="%1."/>
      <w:legacy w:legacy="1" w:legacySpace="0" w:legacyIndent="360"/>
      <w:lvlJc w:val="left"/>
      <w:pPr>
        <w:ind w:left="144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B295637"/>
    <w:multiLevelType w:val="hybridMultilevel"/>
    <w:tmpl w:val="8BE419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0D0E032C"/>
    <w:multiLevelType w:val="hybridMultilevel"/>
    <w:tmpl w:val="BEC65FE8"/>
    <w:lvl w:ilvl="0" w:tplc="401E397E">
      <w:start w:val="1"/>
      <w:numFmt w:val="lowerRoman"/>
      <w:lvlText w:val="%1."/>
      <w:lvlJc w:val="righ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nsid w:val="0E7A7F74"/>
    <w:multiLevelType w:val="hybridMultilevel"/>
    <w:tmpl w:val="B88C8B2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4397F55"/>
    <w:multiLevelType w:val="hybridMultilevel"/>
    <w:tmpl w:val="7848DBE6"/>
    <w:lvl w:ilvl="0" w:tplc="65EC6C7C">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0E7FEB"/>
    <w:multiLevelType w:val="hybridMultilevel"/>
    <w:tmpl w:val="43BA950C"/>
    <w:lvl w:ilvl="0" w:tplc="0409000F">
      <w:start w:val="1"/>
      <w:numFmt w:val="decimal"/>
      <w:lvlText w:val="%1."/>
      <w:lvlJc w:val="left"/>
      <w:pPr>
        <w:tabs>
          <w:tab w:val="num" w:pos="1800"/>
        </w:tabs>
        <w:ind w:left="1800" w:hanging="360"/>
      </w:pPr>
    </w:lvl>
    <w:lvl w:ilvl="1" w:tplc="0409001B">
      <w:start w:val="1"/>
      <w:numFmt w:val="lowerRoman"/>
      <w:lvlText w:val="%2."/>
      <w:lvlJc w:val="righ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nsid w:val="265837B4"/>
    <w:multiLevelType w:val="hybridMultilevel"/>
    <w:tmpl w:val="6F7EC954"/>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3107296A"/>
    <w:multiLevelType w:val="hybridMultilevel"/>
    <w:tmpl w:val="086432A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84A3460"/>
    <w:multiLevelType w:val="hybridMultilevel"/>
    <w:tmpl w:val="24A8A6C6"/>
    <w:lvl w:ilvl="0" w:tplc="49408C1C">
      <w:start w:val="1"/>
      <w:numFmt w:val="decimal"/>
      <w:lvlText w:val="%1."/>
      <w:legacy w:legacy="1" w:legacySpace="0" w:legacyIndent="360"/>
      <w:lvlJc w:val="left"/>
      <w:pPr>
        <w:ind w:left="1440" w:hanging="360"/>
      </w:p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nsid w:val="3DBA3D63"/>
    <w:multiLevelType w:val="hybridMultilevel"/>
    <w:tmpl w:val="69545B00"/>
    <w:lvl w:ilvl="0" w:tplc="2A1003FC">
      <w:start w:val="1"/>
      <w:numFmt w:val="decimal"/>
      <w:lvlText w:val="%1."/>
      <w:lvlJc w:val="left"/>
      <w:pPr>
        <w:tabs>
          <w:tab w:val="num" w:pos="1440"/>
        </w:tabs>
        <w:ind w:left="180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2">
    <w:nsid w:val="409714A2"/>
    <w:multiLevelType w:val="hybridMultilevel"/>
    <w:tmpl w:val="76E21FB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nsid w:val="40BF1560"/>
    <w:multiLevelType w:val="singleLevel"/>
    <w:tmpl w:val="49408C1C"/>
    <w:lvl w:ilvl="0">
      <w:start w:val="1"/>
      <w:numFmt w:val="decimal"/>
      <w:lvlText w:val="%1."/>
      <w:legacy w:legacy="1" w:legacySpace="0" w:legacyIndent="360"/>
      <w:lvlJc w:val="left"/>
      <w:pPr>
        <w:ind w:left="360" w:hanging="360"/>
      </w:pPr>
    </w:lvl>
  </w:abstractNum>
  <w:abstractNum w:abstractNumId="14">
    <w:nsid w:val="42690A8A"/>
    <w:multiLevelType w:val="hybridMultilevel"/>
    <w:tmpl w:val="EE04B64A"/>
    <w:lvl w:ilvl="0" w:tplc="49408C1C">
      <w:start w:val="1"/>
      <w:numFmt w:val="decimal"/>
      <w:lvlText w:val="%1."/>
      <w:legacy w:legacy="1" w:legacySpace="0" w:legacyIndent="360"/>
      <w:lvlJc w:val="left"/>
      <w:pPr>
        <w:ind w:left="1440" w:hanging="360"/>
      </w:p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5">
    <w:nsid w:val="52154514"/>
    <w:multiLevelType w:val="singleLevel"/>
    <w:tmpl w:val="49408C1C"/>
    <w:lvl w:ilvl="0">
      <w:start w:val="1"/>
      <w:numFmt w:val="decimal"/>
      <w:lvlText w:val="%1."/>
      <w:legacy w:legacy="1" w:legacySpace="0" w:legacyIndent="360"/>
      <w:lvlJc w:val="left"/>
      <w:pPr>
        <w:ind w:left="360" w:hanging="360"/>
      </w:pPr>
    </w:lvl>
  </w:abstractNum>
  <w:abstractNum w:abstractNumId="16">
    <w:nsid w:val="5294346D"/>
    <w:multiLevelType w:val="hybridMultilevel"/>
    <w:tmpl w:val="D234C8E2"/>
    <w:lvl w:ilvl="0" w:tplc="04090015">
      <w:start w:val="1"/>
      <w:numFmt w:val="upperLetter"/>
      <w:lvlText w:val="%1."/>
      <w:lvlJc w:val="left"/>
      <w:pPr>
        <w:tabs>
          <w:tab w:val="num" w:pos="720"/>
        </w:tabs>
        <w:ind w:left="720" w:hanging="360"/>
      </w:pPr>
    </w:lvl>
    <w:lvl w:ilvl="1" w:tplc="737CE598">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AD4436E"/>
    <w:multiLevelType w:val="singleLevel"/>
    <w:tmpl w:val="49408C1C"/>
    <w:lvl w:ilvl="0">
      <w:start w:val="1"/>
      <w:numFmt w:val="decimal"/>
      <w:lvlText w:val="%1."/>
      <w:legacy w:legacy="1" w:legacySpace="0" w:legacyIndent="360"/>
      <w:lvlJc w:val="left"/>
      <w:pPr>
        <w:ind w:left="360" w:hanging="360"/>
      </w:pPr>
    </w:lvl>
  </w:abstractNum>
  <w:abstractNum w:abstractNumId="18">
    <w:nsid w:val="60381259"/>
    <w:multiLevelType w:val="hybridMultilevel"/>
    <w:tmpl w:val="D9C618E8"/>
    <w:lvl w:ilvl="0" w:tplc="04090015">
      <w:start w:val="1"/>
      <w:numFmt w:val="upperLetter"/>
      <w:lvlText w:val="%1."/>
      <w:lvlJc w:val="left"/>
      <w:pPr>
        <w:tabs>
          <w:tab w:val="num" w:pos="720"/>
        </w:tabs>
        <w:ind w:left="720" w:hanging="360"/>
      </w:pPr>
    </w:lvl>
    <w:lvl w:ilvl="1" w:tplc="1066968A">
      <w:start w:val="1"/>
      <w:numFmt w:val="decimal"/>
      <w:lvlText w:val="%2."/>
      <w:lvlJc w:val="left"/>
      <w:pPr>
        <w:tabs>
          <w:tab w:val="num" w:pos="1800"/>
        </w:tabs>
        <w:ind w:left="1800" w:hanging="720"/>
      </w:pPr>
      <w:rPr>
        <w:rFonts w:ascii="Times New Roman" w:hAnsi="Times New Roman" w:hint="default"/>
        <w:sz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642F1A7E"/>
    <w:multiLevelType w:val="hybridMultilevel"/>
    <w:tmpl w:val="9C84E9D0"/>
    <w:lvl w:ilvl="0" w:tplc="04090015">
      <w:start w:val="1"/>
      <w:numFmt w:val="upperLetter"/>
      <w:lvlText w:val="%1."/>
      <w:lvlJc w:val="left"/>
      <w:pPr>
        <w:tabs>
          <w:tab w:val="num" w:pos="720"/>
        </w:tabs>
        <w:ind w:left="720" w:hanging="360"/>
      </w:pPr>
    </w:lvl>
    <w:lvl w:ilvl="1" w:tplc="9B6C0F60">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4D87D47"/>
    <w:multiLevelType w:val="hybridMultilevel"/>
    <w:tmpl w:val="C22E094E"/>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nsid w:val="6A3A6E83"/>
    <w:multiLevelType w:val="hybridMultilevel"/>
    <w:tmpl w:val="AE4624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73000B66"/>
    <w:multiLevelType w:val="singleLevel"/>
    <w:tmpl w:val="2B863264"/>
    <w:lvl w:ilvl="0">
      <w:start w:val="1"/>
      <w:numFmt w:val="decimal"/>
      <w:lvlText w:val="%1."/>
      <w:legacy w:legacy="1" w:legacySpace="0" w:legacyIndent="360"/>
      <w:lvlJc w:val="left"/>
      <w:pPr>
        <w:ind w:left="360" w:hanging="360"/>
      </w:pPr>
    </w:lvl>
  </w:abstractNum>
  <w:abstractNum w:abstractNumId="23">
    <w:nsid w:val="76364F9B"/>
    <w:multiLevelType w:val="singleLevel"/>
    <w:tmpl w:val="49408C1C"/>
    <w:lvl w:ilvl="0">
      <w:start w:val="1"/>
      <w:numFmt w:val="decimal"/>
      <w:lvlText w:val="%1."/>
      <w:legacy w:legacy="1" w:legacySpace="0" w:legacyIndent="360"/>
      <w:lvlJc w:val="left"/>
      <w:pPr>
        <w:ind w:left="360" w:hanging="360"/>
      </w:pPr>
    </w:lvl>
  </w:abstractNum>
  <w:abstractNum w:abstractNumId="24">
    <w:nsid w:val="79A90C18"/>
    <w:multiLevelType w:val="hybridMultilevel"/>
    <w:tmpl w:val="54689076"/>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5">
    <w:nsid w:val="7B8D1BBA"/>
    <w:multiLevelType w:val="multilevel"/>
    <w:tmpl w:val="02AE16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BEF507C"/>
    <w:multiLevelType w:val="singleLevel"/>
    <w:tmpl w:val="49408C1C"/>
    <w:lvl w:ilvl="0">
      <w:start w:val="1"/>
      <w:numFmt w:val="decimal"/>
      <w:lvlText w:val="%1."/>
      <w:legacy w:legacy="1" w:legacySpace="0" w:legacyIndent="360"/>
      <w:lvlJc w:val="left"/>
      <w:pPr>
        <w:ind w:left="360" w:hanging="360"/>
      </w:pPr>
    </w:lvl>
  </w:abstractNum>
  <w:abstractNum w:abstractNumId="27">
    <w:nsid w:val="7C5A695A"/>
    <w:multiLevelType w:val="singleLevel"/>
    <w:tmpl w:val="49408C1C"/>
    <w:lvl w:ilvl="0">
      <w:start w:val="1"/>
      <w:numFmt w:val="decimal"/>
      <w:lvlText w:val="%1."/>
      <w:legacy w:legacy="1" w:legacySpace="0" w:legacyIndent="360"/>
      <w:lvlJc w:val="left"/>
      <w:pPr>
        <w:ind w:left="360" w:hanging="360"/>
      </w:pPr>
    </w:lvl>
  </w:abstractNum>
  <w:num w:numId="1">
    <w:abstractNumId w:val="17"/>
  </w:num>
  <w:num w:numId="2">
    <w:abstractNumId w:val="13"/>
  </w:num>
  <w:num w:numId="3">
    <w:abstractNumId w:val="15"/>
  </w:num>
  <w:num w:numId="4">
    <w:abstractNumId w:val="23"/>
  </w:num>
  <w:num w:numId="5">
    <w:abstractNumId w:val="27"/>
  </w:num>
  <w:num w:numId="6">
    <w:abstractNumId w:val="1"/>
  </w:num>
  <w:num w:numId="7">
    <w:abstractNumId w:val="22"/>
  </w:num>
  <w:num w:numId="8">
    <w:abstractNumId w:val="8"/>
  </w:num>
  <w:num w:numId="9">
    <w:abstractNumId w:val="9"/>
  </w:num>
  <w:num w:numId="10">
    <w:abstractNumId w:val="19"/>
  </w:num>
  <w:num w:numId="11">
    <w:abstractNumId w:val="5"/>
  </w:num>
  <w:num w:numId="12">
    <w:abstractNumId w:val="3"/>
  </w:num>
  <w:num w:numId="13">
    <w:abstractNumId w:val="12"/>
  </w:num>
  <w:num w:numId="14">
    <w:abstractNumId w:val="14"/>
  </w:num>
  <w:num w:numId="15">
    <w:abstractNumId w:val="18"/>
  </w:num>
  <w:num w:numId="16">
    <w:abstractNumId w:val="10"/>
  </w:num>
  <w:num w:numId="17">
    <w:abstractNumId w:val="11"/>
  </w:num>
  <w:num w:numId="18">
    <w:abstractNumId w:val="16"/>
  </w:num>
  <w:num w:numId="19">
    <w:abstractNumId w:val="0"/>
  </w:num>
  <w:num w:numId="20">
    <w:abstractNumId w:val="0"/>
  </w:num>
  <w:num w:numId="21">
    <w:abstractNumId w:val="7"/>
  </w:num>
  <w:num w:numId="22">
    <w:abstractNumId w:val="25"/>
  </w:num>
  <w:num w:numId="23">
    <w:abstractNumId w:val="24"/>
  </w:num>
  <w:num w:numId="24">
    <w:abstractNumId w:val="26"/>
  </w:num>
  <w:num w:numId="25">
    <w:abstractNumId w:val="2"/>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4"/>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148"/>
    <w:rsid w:val="000048E0"/>
    <w:rsid w:val="00007290"/>
    <w:rsid w:val="00020FB9"/>
    <w:rsid w:val="00032440"/>
    <w:rsid w:val="0003543E"/>
    <w:rsid w:val="000378ED"/>
    <w:rsid w:val="00041888"/>
    <w:rsid w:val="00044A17"/>
    <w:rsid w:val="000618E6"/>
    <w:rsid w:val="00076CD0"/>
    <w:rsid w:val="00083C1C"/>
    <w:rsid w:val="000856F3"/>
    <w:rsid w:val="00086B4A"/>
    <w:rsid w:val="000C51A7"/>
    <w:rsid w:val="000F1373"/>
    <w:rsid w:val="00104A29"/>
    <w:rsid w:val="00123F3C"/>
    <w:rsid w:val="001279CE"/>
    <w:rsid w:val="001362DF"/>
    <w:rsid w:val="00144B45"/>
    <w:rsid w:val="0016252B"/>
    <w:rsid w:val="00176383"/>
    <w:rsid w:val="001A49B9"/>
    <w:rsid w:val="001B09C2"/>
    <w:rsid w:val="001B2A70"/>
    <w:rsid w:val="001C636F"/>
    <w:rsid w:val="001D7B8E"/>
    <w:rsid w:val="002108B0"/>
    <w:rsid w:val="00232380"/>
    <w:rsid w:val="00253148"/>
    <w:rsid w:val="00292979"/>
    <w:rsid w:val="002A65C2"/>
    <w:rsid w:val="002A6F57"/>
    <w:rsid w:val="002B79DC"/>
    <w:rsid w:val="002E49E8"/>
    <w:rsid w:val="003C1109"/>
    <w:rsid w:val="00423B4B"/>
    <w:rsid w:val="00431EF5"/>
    <w:rsid w:val="0043473F"/>
    <w:rsid w:val="00435ABD"/>
    <w:rsid w:val="004806B0"/>
    <w:rsid w:val="00494CD1"/>
    <w:rsid w:val="004A2999"/>
    <w:rsid w:val="004B017E"/>
    <w:rsid w:val="004B0FF9"/>
    <w:rsid w:val="00507FC9"/>
    <w:rsid w:val="005217D7"/>
    <w:rsid w:val="005309C0"/>
    <w:rsid w:val="00541E80"/>
    <w:rsid w:val="00542F26"/>
    <w:rsid w:val="00546B3D"/>
    <w:rsid w:val="0056549F"/>
    <w:rsid w:val="00574D55"/>
    <w:rsid w:val="00582FF6"/>
    <w:rsid w:val="00584397"/>
    <w:rsid w:val="005B6413"/>
    <w:rsid w:val="005B67AC"/>
    <w:rsid w:val="005F4D81"/>
    <w:rsid w:val="00602C09"/>
    <w:rsid w:val="00610DF7"/>
    <w:rsid w:val="00616493"/>
    <w:rsid w:val="006400C3"/>
    <w:rsid w:val="00641279"/>
    <w:rsid w:val="006413B8"/>
    <w:rsid w:val="00641D53"/>
    <w:rsid w:val="00662F00"/>
    <w:rsid w:val="00674E7E"/>
    <w:rsid w:val="006767B8"/>
    <w:rsid w:val="006A469F"/>
    <w:rsid w:val="006B1AAA"/>
    <w:rsid w:val="006C2CD0"/>
    <w:rsid w:val="006C6023"/>
    <w:rsid w:val="006C6B17"/>
    <w:rsid w:val="006D35BD"/>
    <w:rsid w:val="007169AE"/>
    <w:rsid w:val="007241CA"/>
    <w:rsid w:val="00725600"/>
    <w:rsid w:val="00731BF3"/>
    <w:rsid w:val="00740F23"/>
    <w:rsid w:val="00746E16"/>
    <w:rsid w:val="00754D76"/>
    <w:rsid w:val="00761362"/>
    <w:rsid w:val="007659D6"/>
    <w:rsid w:val="007754DF"/>
    <w:rsid w:val="007D1AAA"/>
    <w:rsid w:val="007D2304"/>
    <w:rsid w:val="007E0627"/>
    <w:rsid w:val="008047AD"/>
    <w:rsid w:val="00804B93"/>
    <w:rsid w:val="008067B8"/>
    <w:rsid w:val="00810F67"/>
    <w:rsid w:val="00816DF0"/>
    <w:rsid w:val="008263D2"/>
    <w:rsid w:val="00832D38"/>
    <w:rsid w:val="00857DC5"/>
    <w:rsid w:val="008867EC"/>
    <w:rsid w:val="008940ED"/>
    <w:rsid w:val="008B0630"/>
    <w:rsid w:val="008E58B8"/>
    <w:rsid w:val="008F2A80"/>
    <w:rsid w:val="009119B7"/>
    <w:rsid w:val="00914410"/>
    <w:rsid w:val="009A5358"/>
    <w:rsid w:val="009D5788"/>
    <w:rsid w:val="009E45D6"/>
    <w:rsid w:val="009F5BF9"/>
    <w:rsid w:val="009F7B6C"/>
    <w:rsid w:val="00A20352"/>
    <w:rsid w:val="00A2440C"/>
    <w:rsid w:val="00A472FB"/>
    <w:rsid w:val="00A5323A"/>
    <w:rsid w:val="00A5694A"/>
    <w:rsid w:val="00A85A52"/>
    <w:rsid w:val="00AA201C"/>
    <w:rsid w:val="00AF7CA6"/>
    <w:rsid w:val="00B27148"/>
    <w:rsid w:val="00B31A96"/>
    <w:rsid w:val="00B348DC"/>
    <w:rsid w:val="00B5659F"/>
    <w:rsid w:val="00B56AB4"/>
    <w:rsid w:val="00B87ED0"/>
    <w:rsid w:val="00BA0846"/>
    <w:rsid w:val="00BA548B"/>
    <w:rsid w:val="00BA7E57"/>
    <w:rsid w:val="00BB7D6F"/>
    <w:rsid w:val="00BD11A4"/>
    <w:rsid w:val="00BD70D8"/>
    <w:rsid w:val="00BF65A1"/>
    <w:rsid w:val="00C323BF"/>
    <w:rsid w:val="00C36A20"/>
    <w:rsid w:val="00C53782"/>
    <w:rsid w:val="00C74081"/>
    <w:rsid w:val="00C879A2"/>
    <w:rsid w:val="00CA5D83"/>
    <w:rsid w:val="00CD5E7E"/>
    <w:rsid w:val="00CF345F"/>
    <w:rsid w:val="00CF6016"/>
    <w:rsid w:val="00CF78FB"/>
    <w:rsid w:val="00D0111C"/>
    <w:rsid w:val="00D0607D"/>
    <w:rsid w:val="00D15E6C"/>
    <w:rsid w:val="00D22693"/>
    <w:rsid w:val="00D6014A"/>
    <w:rsid w:val="00D637EC"/>
    <w:rsid w:val="00D67EB9"/>
    <w:rsid w:val="00D75B38"/>
    <w:rsid w:val="00DA6C58"/>
    <w:rsid w:val="00E07ED8"/>
    <w:rsid w:val="00E40DD5"/>
    <w:rsid w:val="00ED577F"/>
    <w:rsid w:val="00EF204C"/>
    <w:rsid w:val="00F10F25"/>
    <w:rsid w:val="00F21E38"/>
    <w:rsid w:val="00F23745"/>
    <w:rsid w:val="00F34085"/>
    <w:rsid w:val="00F47C30"/>
    <w:rsid w:val="00F73F3F"/>
    <w:rsid w:val="00F87C7F"/>
    <w:rsid w:val="00F9679D"/>
    <w:rsid w:val="00FE4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631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693"/>
    <w:pPr>
      <w:overflowPunct w:val="0"/>
      <w:autoSpaceDE w:val="0"/>
      <w:autoSpaceDN w:val="0"/>
      <w:adjustRightInd w:val="0"/>
      <w:textAlignment w:val="baseline"/>
    </w:pPr>
  </w:style>
  <w:style w:type="paragraph" w:styleId="Heading1">
    <w:name w:val="heading 1"/>
    <w:aliases w:val="PT"/>
    <w:basedOn w:val="Normal"/>
    <w:qFormat/>
    <w:rsid w:val="00D22693"/>
    <w:pPr>
      <w:numPr>
        <w:numId w:val="19"/>
      </w:numPr>
      <w:overflowPunct/>
      <w:ind w:hanging="1008"/>
      <w:jc w:val="both"/>
      <w:textAlignment w:val="auto"/>
      <w:outlineLvl w:val="0"/>
    </w:pPr>
    <w:rPr>
      <w:rFonts w:ascii="Arial" w:hAnsi="Arial" w:cs="Arial"/>
      <w:b/>
      <w:bCs/>
      <w:noProof/>
      <w:vanish/>
      <w:kern w:val="28"/>
      <w:sz w:val="12"/>
      <w:szCs w:val="12"/>
    </w:rPr>
  </w:style>
  <w:style w:type="paragraph" w:styleId="Heading2">
    <w:name w:val="heading 2"/>
    <w:aliases w:val="ART"/>
    <w:basedOn w:val="Normal"/>
    <w:next w:val="Normal"/>
    <w:qFormat/>
    <w:rsid w:val="00D22693"/>
    <w:pPr>
      <w:numPr>
        <w:ilvl w:val="1"/>
        <w:numId w:val="19"/>
      </w:numPr>
      <w:overflowPunct/>
      <w:spacing w:before="480"/>
      <w:ind w:hanging="1008"/>
      <w:jc w:val="both"/>
      <w:textAlignment w:val="auto"/>
      <w:outlineLvl w:val="1"/>
    </w:pPr>
    <w:rPr>
      <w:noProof/>
      <w:kern w:val="28"/>
      <w:sz w:val="22"/>
      <w:szCs w:val="22"/>
    </w:rPr>
  </w:style>
  <w:style w:type="paragraph" w:styleId="Heading3">
    <w:name w:val="heading 3"/>
    <w:aliases w:val="DST"/>
    <w:basedOn w:val="Normal"/>
    <w:next w:val="Normal"/>
    <w:qFormat/>
    <w:rsid w:val="00D22693"/>
    <w:pPr>
      <w:keepNext/>
      <w:numPr>
        <w:ilvl w:val="2"/>
        <w:numId w:val="19"/>
      </w:numPr>
      <w:overflowPunct/>
      <w:spacing w:before="480"/>
      <w:textAlignment w:val="auto"/>
      <w:outlineLvl w:val="2"/>
    </w:pPr>
    <w:rPr>
      <w:noProof/>
      <w:kern w:val="28"/>
      <w:sz w:val="22"/>
      <w:szCs w:val="22"/>
    </w:rPr>
  </w:style>
  <w:style w:type="paragraph" w:styleId="Heading4">
    <w:name w:val="heading 4"/>
    <w:aliases w:val="PR1"/>
    <w:basedOn w:val="Normal"/>
    <w:next w:val="Normal"/>
    <w:qFormat/>
    <w:rsid w:val="00D22693"/>
    <w:pPr>
      <w:numPr>
        <w:ilvl w:val="3"/>
        <w:numId w:val="19"/>
      </w:numPr>
      <w:tabs>
        <w:tab w:val="left" w:pos="1008"/>
      </w:tabs>
      <w:overflowPunct/>
      <w:spacing w:before="240"/>
      <w:jc w:val="both"/>
      <w:textAlignment w:val="auto"/>
      <w:outlineLvl w:val="3"/>
    </w:pPr>
    <w:rPr>
      <w:noProof/>
      <w:kern w:val="28"/>
      <w:sz w:val="22"/>
      <w:szCs w:val="22"/>
    </w:rPr>
  </w:style>
  <w:style w:type="paragraph" w:styleId="Heading5">
    <w:name w:val="heading 5"/>
    <w:aliases w:val="PR2"/>
    <w:basedOn w:val="Normal"/>
    <w:next w:val="Normal"/>
    <w:qFormat/>
    <w:rsid w:val="00D22693"/>
    <w:pPr>
      <w:numPr>
        <w:ilvl w:val="4"/>
        <w:numId w:val="19"/>
      </w:numPr>
      <w:tabs>
        <w:tab w:val="left" w:pos="1584"/>
      </w:tabs>
      <w:overflowPunct/>
      <w:jc w:val="both"/>
      <w:textAlignment w:val="auto"/>
      <w:outlineLvl w:val="4"/>
    </w:pPr>
    <w:rPr>
      <w:noProof/>
      <w:kern w:val="28"/>
      <w:sz w:val="22"/>
      <w:szCs w:val="22"/>
    </w:rPr>
  </w:style>
  <w:style w:type="paragraph" w:styleId="Heading6">
    <w:name w:val="heading 6"/>
    <w:aliases w:val="PR3"/>
    <w:basedOn w:val="Normal"/>
    <w:next w:val="Normal"/>
    <w:qFormat/>
    <w:rsid w:val="00D22693"/>
    <w:pPr>
      <w:numPr>
        <w:ilvl w:val="5"/>
        <w:numId w:val="19"/>
      </w:numPr>
      <w:tabs>
        <w:tab w:val="left" w:pos="2160"/>
      </w:tabs>
      <w:overflowPunct/>
      <w:jc w:val="both"/>
      <w:textAlignment w:val="auto"/>
      <w:outlineLvl w:val="5"/>
    </w:pPr>
    <w:rPr>
      <w:noProof/>
      <w:kern w:val="28"/>
      <w:sz w:val="22"/>
      <w:szCs w:val="22"/>
    </w:rPr>
  </w:style>
  <w:style w:type="paragraph" w:styleId="Heading7">
    <w:name w:val="heading 7"/>
    <w:aliases w:val="PR4"/>
    <w:basedOn w:val="Normal"/>
    <w:next w:val="Normal"/>
    <w:qFormat/>
    <w:rsid w:val="00D22693"/>
    <w:pPr>
      <w:numPr>
        <w:ilvl w:val="6"/>
        <w:numId w:val="19"/>
      </w:numPr>
      <w:tabs>
        <w:tab w:val="left" w:pos="2736"/>
      </w:tabs>
      <w:overflowPunct/>
      <w:jc w:val="both"/>
      <w:textAlignment w:val="auto"/>
      <w:outlineLvl w:val="6"/>
    </w:pPr>
    <w:rPr>
      <w:noProof/>
      <w:kern w:val="28"/>
      <w:sz w:val="22"/>
      <w:szCs w:val="22"/>
    </w:rPr>
  </w:style>
  <w:style w:type="paragraph" w:styleId="Heading8">
    <w:name w:val="heading 8"/>
    <w:aliases w:val="PR5"/>
    <w:basedOn w:val="Normal"/>
    <w:next w:val="Normal"/>
    <w:qFormat/>
    <w:rsid w:val="00D22693"/>
    <w:pPr>
      <w:numPr>
        <w:ilvl w:val="7"/>
        <w:numId w:val="19"/>
      </w:numPr>
      <w:tabs>
        <w:tab w:val="left" w:pos="3312"/>
      </w:tabs>
      <w:overflowPunct/>
      <w:jc w:val="both"/>
      <w:textAlignment w:val="auto"/>
      <w:outlineLvl w:val="7"/>
    </w:pPr>
    <w:rPr>
      <w:noProof/>
      <w:kern w:val="28"/>
      <w:sz w:val="22"/>
      <w:szCs w:val="22"/>
    </w:rPr>
  </w:style>
  <w:style w:type="paragraph" w:styleId="Heading9">
    <w:name w:val="heading 9"/>
    <w:basedOn w:val="Normal"/>
    <w:next w:val="Normal"/>
    <w:qFormat/>
    <w:rsid w:val="00D22693"/>
    <w:pPr>
      <w:numPr>
        <w:ilvl w:val="8"/>
        <w:numId w:val="19"/>
      </w:numPr>
      <w:overflowPunct/>
      <w:spacing w:before="240" w:after="60"/>
      <w:textAlignment w:val="auto"/>
      <w:outlineLvl w:val="8"/>
    </w:pPr>
    <w:rPr>
      <w:rFonts w:ascii="Arial" w:hAnsi="Arial" w:cs="Arial"/>
      <w:i/>
      <w:iCs/>
      <w:noProo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D22693"/>
    <w:pPr>
      <w:tabs>
        <w:tab w:val="center" w:pos="4320"/>
        <w:tab w:val="right" w:pos="8640"/>
      </w:tabs>
    </w:pPr>
  </w:style>
  <w:style w:type="character" w:styleId="PageNumber">
    <w:name w:val="page number"/>
    <w:basedOn w:val="DefaultParagraphFont"/>
    <w:semiHidden/>
    <w:rsid w:val="00D22693"/>
  </w:style>
  <w:style w:type="paragraph" w:styleId="Footer">
    <w:name w:val="footer"/>
    <w:basedOn w:val="Normal"/>
    <w:semiHidden/>
    <w:rsid w:val="00D22693"/>
    <w:pPr>
      <w:tabs>
        <w:tab w:val="center" w:pos="4320"/>
        <w:tab w:val="right" w:pos="8640"/>
      </w:tabs>
    </w:pPr>
  </w:style>
  <w:style w:type="paragraph" w:customStyle="1" w:styleId="Sheet">
    <w:name w:val="Sheet"/>
    <w:basedOn w:val="Normal"/>
    <w:rsid w:val="00D22693"/>
    <w:pPr>
      <w:overflowPunct/>
      <w:autoSpaceDE/>
      <w:autoSpaceDN/>
      <w:adjustRightInd/>
      <w:textAlignment w:val="auto"/>
    </w:pPr>
    <w:rPr>
      <w:rFonts w:ascii="Bookman Old Style" w:hAnsi="Bookman Old Style"/>
      <w:sz w:val="24"/>
    </w:rPr>
  </w:style>
  <w:style w:type="paragraph" w:customStyle="1" w:styleId="CMT">
    <w:name w:val="CMT"/>
    <w:basedOn w:val="Normal"/>
    <w:rsid w:val="00D22693"/>
    <w:pPr>
      <w:overflowPunct/>
      <w:spacing w:before="240"/>
      <w:jc w:val="both"/>
      <w:textAlignment w:val="auto"/>
    </w:pPr>
    <w:rPr>
      <w:noProof/>
      <w:vanish/>
      <w:color w:val="0000FF"/>
      <w:sz w:val="22"/>
      <w:szCs w:val="22"/>
    </w:rPr>
  </w:style>
  <w:style w:type="paragraph" w:styleId="BodyText">
    <w:name w:val="Body Text"/>
    <w:basedOn w:val="Normal"/>
    <w:semiHidden/>
    <w:rsid w:val="00D22693"/>
    <w:pPr>
      <w:overflowPunct/>
      <w:textAlignment w:val="auto"/>
    </w:pPr>
    <w:rPr>
      <w:rFonts w:ascii="Arial" w:hAnsi="Arial" w:cs="Arial"/>
      <w:noProof/>
      <w:color w:val="0000FF"/>
      <w:sz w:val="22"/>
      <w:szCs w:val="22"/>
    </w:rPr>
  </w:style>
  <w:style w:type="character" w:styleId="Hyperlink">
    <w:name w:val="Hyperlink"/>
    <w:basedOn w:val="DefaultParagraphFont"/>
    <w:semiHidden/>
    <w:rsid w:val="00D22693"/>
    <w:rPr>
      <w:color w:val="0000FF"/>
      <w:u w:val="single"/>
    </w:rPr>
  </w:style>
  <w:style w:type="character" w:styleId="FollowedHyperlink">
    <w:name w:val="FollowedHyperlink"/>
    <w:basedOn w:val="DefaultParagraphFont"/>
    <w:semiHidden/>
    <w:rsid w:val="00D22693"/>
    <w:rPr>
      <w:color w:val="800080"/>
      <w:u w:val="single"/>
    </w:rPr>
  </w:style>
  <w:style w:type="paragraph" w:styleId="ListParagraph">
    <w:name w:val="List Paragraph"/>
    <w:basedOn w:val="Normal"/>
    <w:uiPriority w:val="34"/>
    <w:qFormat/>
    <w:rsid w:val="007659D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693"/>
    <w:pPr>
      <w:overflowPunct w:val="0"/>
      <w:autoSpaceDE w:val="0"/>
      <w:autoSpaceDN w:val="0"/>
      <w:adjustRightInd w:val="0"/>
      <w:textAlignment w:val="baseline"/>
    </w:pPr>
  </w:style>
  <w:style w:type="paragraph" w:styleId="Heading1">
    <w:name w:val="heading 1"/>
    <w:aliases w:val="PT"/>
    <w:basedOn w:val="Normal"/>
    <w:qFormat/>
    <w:rsid w:val="00D22693"/>
    <w:pPr>
      <w:numPr>
        <w:numId w:val="19"/>
      </w:numPr>
      <w:overflowPunct/>
      <w:ind w:hanging="1008"/>
      <w:jc w:val="both"/>
      <w:textAlignment w:val="auto"/>
      <w:outlineLvl w:val="0"/>
    </w:pPr>
    <w:rPr>
      <w:rFonts w:ascii="Arial" w:hAnsi="Arial" w:cs="Arial"/>
      <w:b/>
      <w:bCs/>
      <w:noProof/>
      <w:vanish/>
      <w:kern w:val="28"/>
      <w:sz w:val="12"/>
      <w:szCs w:val="12"/>
    </w:rPr>
  </w:style>
  <w:style w:type="paragraph" w:styleId="Heading2">
    <w:name w:val="heading 2"/>
    <w:aliases w:val="ART"/>
    <w:basedOn w:val="Normal"/>
    <w:next w:val="Normal"/>
    <w:qFormat/>
    <w:rsid w:val="00D22693"/>
    <w:pPr>
      <w:numPr>
        <w:ilvl w:val="1"/>
        <w:numId w:val="19"/>
      </w:numPr>
      <w:overflowPunct/>
      <w:spacing w:before="480"/>
      <w:ind w:hanging="1008"/>
      <w:jc w:val="both"/>
      <w:textAlignment w:val="auto"/>
      <w:outlineLvl w:val="1"/>
    </w:pPr>
    <w:rPr>
      <w:noProof/>
      <w:kern w:val="28"/>
      <w:sz w:val="22"/>
      <w:szCs w:val="22"/>
    </w:rPr>
  </w:style>
  <w:style w:type="paragraph" w:styleId="Heading3">
    <w:name w:val="heading 3"/>
    <w:aliases w:val="DST"/>
    <w:basedOn w:val="Normal"/>
    <w:next w:val="Normal"/>
    <w:qFormat/>
    <w:rsid w:val="00D22693"/>
    <w:pPr>
      <w:keepNext/>
      <w:numPr>
        <w:ilvl w:val="2"/>
        <w:numId w:val="19"/>
      </w:numPr>
      <w:overflowPunct/>
      <w:spacing w:before="480"/>
      <w:textAlignment w:val="auto"/>
      <w:outlineLvl w:val="2"/>
    </w:pPr>
    <w:rPr>
      <w:noProof/>
      <w:kern w:val="28"/>
      <w:sz w:val="22"/>
      <w:szCs w:val="22"/>
    </w:rPr>
  </w:style>
  <w:style w:type="paragraph" w:styleId="Heading4">
    <w:name w:val="heading 4"/>
    <w:aliases w:val="PR1"/>
    <w:basedOn w:val="Normal"/>
    <w:next w:val="Normal"/>
    <w:qFormat/>
    <w:rsid w:val="00D22693"/>
    <w:pPr>
      <w:numPr>
        <w:ilvl w:val="3"/>
        <w:numId w:val="19"/>
      </w:numPr>
      <w:tabs>
        <w:tab w:val="left" w:pos="1008"/>
      </w:tabs>
      <w:overflowPunct/>
      <w:spacing w:before="240"/>
      <w:jc w:val="both"/>
      <w:textAlignment w:val="auto"/>
      <w:outlineLvl w:val="3"/>
    </w:pPr>
    <w:rPr>
      <w:noProof/>
      <w:kern w:val="28"/>
      <w:sz w:val="22"/>
      <w:szCs w:val="22"/>
    </w:rPr>
  </w:style>
  <w:style w:type="paragraph" w:styleId="Heading5">
    <w:name w:val="heading 5"/>
    <w:aliases w:val="PR2"/>
    <w:basedOn w:val="Normal"/>
    <w:next w:val="Normal"/>
    <w:qFormat/>
    <w:rsid w:val="00D22693"/>
    <w:pPr>
      <w:numPr>
        <w:ilvl w:val="4"/>
        <w:numId w:val="19"/>
      </w:numPr>
      <w:tabs>
        <w:tab w:val="left" w:pos="1584"/>
      </w:tabs>
      <w:overflowPunct/>
      <w:jc w:val="both"/>
      <w:textAlignment w:val="auto"/>
      <w:outlineLvl w:val="4"/>
    </w:pPr>
    <w:rPr>
      <w:noProof/>
      <w:kern w:val="28"/>
      <w:sz w:val="22"/>
      <w:szCs w:val="22"/>
    </w:rPr>
  </w:style>
  <w:style w:type="paragraph" w:styleId="Heading6">
    <w:name w:val="heading 6"/>
    <w:aliases w:val="PR3"/>
    <w:basedOn w:val="Normal"/>
    <w:next w:val="Normal"/>
    <w:qFormat/>
    <w:rsid w:val="00D22693"/>
    <w:pPr>
      <w:numPr>
        <w:ilvl w:val="5"/>
        <w:numId w:val="19"/>
      </w:numPr>
      <w:tabs>
        <w:tab w:val="left" w:pos="2160"/>
      </w:tabs>
      <w:overflowPunct/>
      <w:jc w:val="both"/>
      <w:textAlignment w:val="auto"/>
      <w:outlineLvl w:val="5"/>
    </w:pPr>
    <w:rPr>
      <w:noProof/>
      <w:kern w:val="28"/>
      <w:sz w:val="22"/>
      <w:szCs w:val="22"/>
    </w:rPr>
  </w:style>
  <w:style w:type="paragraph" w:styleId="Heading7">
    <w:name w:val="heading 7"/>
    <w:aliases w:val="PR4"/>
    <w:basedOn w:val="Normal"/>
    <w:next w:val="Normal"/>
    <w:qFormat/>
    <w:rsid w:val="00D22693"/>
    <w:pPr>
      <w:numPr>
        <w:ilvl w:val="6"/>
        <w:numId w:val="19"/>
      </w:numPr>
      <w:tabs>
        <w:tab w:val="left" w:pos="2736"/>
      </w:tabs>
      <w:overflowPunct/>
      <w:jc w:val="both"/>
      <w:textAlignment w:val="auto"/>
      <w:outlineLvl w:val="6"/>
    </w:pPr>
    <w:rPr>
      <w:noProof/>
      <w:kern w:val="28"/>
      <w:sz w:val="22"/>
      <w:szCs w:val="22"/>
    </w:rPr>
  </w:style>
  <w:style w:type="paragraph" w:styleId="Heading8">
    <w:name w:val="heading 8"/>
    <w:aliases w:val="PR5"/>
    <w:basedOn w:val="Normal"/>
    <w:next w:val="Normal"/>
    <w:qFormat/>
    <w:rsid w:val="00D22693"/>
    <w:pPr>
      <w:numPr>
        <w:ilvl w:val="7"/>
        <w:numId w:val="19"/>
      </w:numPr>
      <w:tabs>
        <w:tab w:val="left" w:pos="3312"/>
      </w:tabs>
      <w:overflowPunct/>
      <w:jc w:val="both"/>
      <w:textAlignment w:val="auto"/>
      <w:outlineLvl w:val="7"/>
    </w:pPr>
    <w:rPr>
      <w:noProof/>
      <w:kern w:val="28"/>
      <w:sz w:val="22"/>
      <w:szCs w:val="22"/>
    </w:rPr>
  </w:style>
  <w:style w:type="paragraph" w:styleId="Heading9">
    <w:name w:val="heading 9"/>
    <w:basedOn w:val="Normal"/>
    <w:next w:val="Normal"/>
    <w:qFormat/>
    <w:rsid w:val="00D22693"/>
    <w:pPr>
      <w:numPr>
        <w:ilvl w:val="8"/>
        <w:numId w:val="19"/>
      </w:numPr>
      <w:overflowPunct/>
      <w:spacing w:before="240" w:after="60"/>
      <w:textAlignment w:val="auto"/>
      <w:outlineLvl w:val="8"/>
    </w:pPr>
    <w:rPr>
      <w:rFonts w:ascii="Arial" w:hAnsi="Arial" w:cs="Arial"/>
      <w:i/>
      <w:iCs/>
      <w:noProo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D22693"/>
    <w:pPr>
      <w:tabs>
        <w:tab w:val="center" w:pos="4320"/>
        <w:tab w:val="right" w:pos="8640"/>
      </w:tabs>
    </w:pPr>
  </w:style>
  <w:style w:type="character" w:styleId="PageNumber">
    <w:name w:val="page number"/>
    <w:basedOn w:val="DefaultParagraphFont"/>
    <w:semiHidden/>
    <w:rsid w:val="00D22693"/>
  </w:style>
  <w:style w:type="paragraph" w:styleId="Footer">
    <w:name w:val="footer"/>
    <w:basedOn w:val="Normal"/>
    <w:semiHidden/>
    <w:rsid w:val="00D22693"/>
    <w:pPr>
      <w:tabs>
        <w:tab w:val="center" w:pos="4320"/>
        <w:tab w:val="right" w:pos="8640"/>
      </w:tabs>
    </w:pPr>
  </w:style>
  <w:style w:type="paragraph" w:customStyle="1" w:styleId="Sheet">
    <w:name w:val="Sheet"/>
    <w:basedOn w:val="Normal"/>
    <w:rsid w:val="00D22693"/>
    <w:pPr>
      <w:overflowPunct/>
      <w:autoSpaceDE/>
      <w:autoSpaceDN/>
      <w:adjustRightInd/>
      <w:textAlignment w:val="auto"/>
    </w:pPr>
    <w:rPr>
      <w:rFonts w:ascii="Bookman Old Style" w:hAnsi="Bookman Old Style"/>
      <w:sz w:val="24"/>
    </w:rPr>
  </w:style>
  <w:style w:type="paragraph" w:customStyle="1" w:styleId="CMT">
    <w:name w:val="CMT"/>
    <w:basedOn w:val="Normal"/>
    <w:rsid w:val="00D22693"/>
    <w:pPr>
      <w:overflowPunct/>
      <w:spacing w:before="240"/>
      <w:jc w:val="both"/>
      <w:textAlignment w:val="auto"/>
    </w:pPr>
    <w:rPr>
      <w:noProof/>
      <w:vanish/>
      <w:color w:val="0000FF"/>
      <w:sz w:val="22"/>
      <w:szCs w:val="22"/>
    </w:rPr>
  </w:style>
  <w:style w:type="paragraph" w:styleId="BodyText">
    <w:name w:val="Body Text"/>
    <w:basedOn w:val="Normal"/>
    <w:semiHidden/>
    <w:rsid w:val="00D22693"/>
    <w:pPr>
      <w:overflowPunct/>
      <w:textAlignment w:val="auto"/>
    </w:pPr>
    <w:rPr>
      <w:rFonts w:ascii="Arial" w:hAnsi="Arial" w:cs="Arial"/>
      <w:noProof/>
      <w:color w:val="0000FF"/>
      <w:sz w:val="22"/>
      <w:szCs w:val="22"/>
    </w:rPr>
  </w:style>
  <w:style w:type="character" w:styleId="Hyperlink">
    <w:name w:val="Hyperlink"/>
    <w:basedOn w:val="DefaultParagraphFont"/>
    <w:semiHidden/>
    <w:rsid w:val="00D22693"/>
    <w:rPr>
      <w:color w:val="0000FF"/>
      <w:u w:val="single"/>
    </w:rPr>
  </w:style>
  <w:style w:type="character" w:styleId="FollowedHyperlink">
    <w:name w:val="FollowedHyperlink"/>
    <w:basedOn w:val="DefaultParagraphFont"/>
    <w:semiHidden/>
    <w:rsid w:val="00D22693"/>
    <w:rPr>
      <w:color w:val="800080"/>
      <w:u w:val="single"/>
    </w:rPr>
  </w:style>
  <w:style w:type="paragraph" w:styleId="ListParagraph">
    <w:name w:val="List Paragraph"/>
    <w:basedOn w:val="Normal"/>
    <w:uiPriority w:val="34"/>
    <w:qFormat/>
    <w:rsid w:val="007659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595179">
      <w:bodyDiv w:val="1"/>
      <w:marLeft w:val="0"/>
      <w:marRight w:val="0"/>
      <w:marTop w:val="0"/>
      <w:marBottom w:val="0"/>
      <w:divBdr>
        <w:top w:val="none" w:sz="0" w:space="0" w:color="auto"/>
        <w:left w:val="none" w:sz="0" w:space="0" w:color="auto"/>
        <w:bottom w:val="none" w:sz="0" w:space="0" w:color="auto"/>
        <w:right w:val="none" w:sz="0" w:space="0" w:color="auto"/>
      </w:divBdr>
    </w:div>
    <w:div w:id="2007324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isconsinsolardesign.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2536</Words>
  <Characters>14457</Characters>
  <Application>Microsoft Office Word</Application>
  <DocSecurity>4</DocSecurity>
  <Lines>120</Lines>
  <Paragraphs>33</Paragraphs>
  <ScaleCrop>false</ScaleCrop>
  <HeadingPairs>
    <vt:vector size="2" baseType="variant">
      <vt:variant>
        <vt:lpstr>Title</vt:lpstr>
      </vt:variant>
      <vt:variant>
        <vt:i4>1</vt:i4>
      </vt:variant>
    </vt:vector>
  </HeadingPairs>
  <TitlesOfParts>
    <vt:vector size="1" baseType="lpstr">
      <vt:lpstr>DIVISION 13 - SPECIAL  CONSTRUCTION</vt:lpstr>
    </vt:vector>
  </TitlesOfParts>
  <Company>Hewlett-Packard Company</Company>
  <LinksUpToDate>false</LinksUpToDate>
  <CharactersWithSpaces>16960</CharactersWithSpaces>
  <SharedDoc>false</SharedDoc>
  <HLinks>
    <vt:vector size="18" baseType="variant">
      <vt:variant>
        <vt:i4>2162730</vt:i4>
      </vt:variant>
      <vt:variant>
        <vt:i4>6</vt:i4>
      </vt:variant>
      <vt:variant>
        <vt:i4>0</vt:i4>
      </vt:variant>
      <vt:variant>
        <vt:i4>5</vt:i4>
      </vt:variant>
      <vt:variant>
        <vt:lpwstr>http://www.vistawall.com/Naturalite/default.htm</vt:lpwstr>
      </vt:variant>
      <vt:variant>
        <vt:lpwstr/>
      </vt:variant>
      <vt:variant>
        <vt:i4>6225988</vt:i4>
      </vt:variant>
      <vt:variant>
        <vt:i4>3</vt:i4>
      </vt:variant>
      <vt:variant>
        <vt:i4>0</vt:i4>
      </vt:variant>
      <vt:variant>
        <vt:i4>5</vt:i4>
      </vt:variant>
      <vt:variant>
        <vt:lpwstr>http://www.supersky.com/</vt:lpwstr>
      </vt:variant>
      <vt:variant>
        <vt:lpwstr/>
      </vt:variant>
      <vt:variant>
        <vt:i4>5046364</vt:i4>
      </vt:variant>
      <vt:variant>
        <vt:i4>0</vt:i4>
      </vt:variant>
      <vt:variant>
        <vt:i4>0</vt:i4>
      </vt:variant>
      <vt:variant>
        <vt:i4>5</vt:i4>
      </vt:variant>
      <vt:variant>
        <vt:lpwstr>http://www.wisconsinsolardesign.com/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 13 - SPECIAL  CONSTRUCTION</dc:title>
  <dc:creator>Wisconsin Solar Design</dc:creator>
  <cp:lastModifiedBy>James</cp:lastModifiedBy>
  <cp:revision>2</cp:revision>
  <cp:lastPrinted>2005-08-25T17:42:00Z</cp:lastPrinted>
  <dcterms:created xsi:type="dcterms:W3CDTF">2021-05-27T14:07:00Z</dcterms:created>
  <dcterms:modified xsi:type="dcterms:W3CDTF">2021-05-27T14:07:00Z</dcterms:modified>
</cp:coreProperties>
</file>